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925D5" w14:textId="77777777" w:rsidR="00FE2DF3" w:rsidRPr="00FE2DF3" w:rsidRDefault="00FE2DF3" w:rsidP="00FE2DF3">
      <w:pPr>
        <w:pStyle w:val="Titel"/>
        <w:jc w:val="both"/>
      </w:pPr>
    </w:p>
    <w:p w14:paraId="341A7958" w14:textId="211223EF" w:rsidR="00FE2DF3" w:rsidRPr="00FE2DF3" w:rsidRDefault="00FE2DF3" w:rsidP="00FE2DF3">
      <w:pPr>
        <w:pStyle w:val="Titel"/>
        <w:jc w:val="both"/>
        <w:rPr>
          <w:sz w:val="56"/>
          <w:szCs w:val="56"/>
        </w:rPr>
      </w:pPr>
      <w:r w:rsidRPr="00FE2DF3">
        <w:rPr>
          <w:sz w:val="56"/>
          <w:szCs w:val="56"/>
        </w:rPr>
        <w:t xml:space="preserve">Voorbeeld </w:t>
      </w:r>
      <w:r w:rsidR="00812C51">
        <w:rPr>
          <w:sz w:val="56"/>
          <w:szCs w:val="56"/>
        </w:rPr>
        <w:t>Samenwerkingsovereenkomst</w:t>
      </w:r>
    </w:p>
    <w:p w14:paraId="45CDDFF7" w14:textId="77777777" w:rsidR="001A48A2" w:rsidRDefault="001A48A2" w:rsidP="00FE2DF3">
      <w:pPr>
        <w:pStyle w:val="Plattetekst"/>
        <w:spacing w:before="1"/>
        <w:ind w:left="0"/>
        <w:jc w:val="both"/>
        <w:rPr>
          <w:b/>
        </w:rPr>
      </w:pPr>
    </w:p>
    <w:p w14:paraId="50F7C9DB" w14:textId="5AFE7E89" w:rsidR="00FE2DF3" w:rsidRDefault="00FE2DF3" w:rsidP="00FE2DF3">
      <w:pPr>
        <w:pStyle w:val="Plattetekst"/>
        <w:spacing w:before="1"/>
        <w:jc w:val="both"/>
        <w:rPr>
          <w:spacing w:val="-2"/>
        </w:rPr>
      </w:pPr>
      <w:r>
        <w:rPr>
          <w:noProof/>
          <w:spacing w:val="-2"/>
        </w:rPr>
        <mc:AlternateContent>
          <mc:Choice Requires="wps">
            <w:drawing>
              <wp:anchor distT="0" distB="0" distL="114300" distR="114300" simplePos="0" relativeHeight="251659264" behindDoc="0" locked="0" layoutInCell="1" allowOverlap="1" wp14:anchorId="704925F5" wp14:editId="0576D78F">
                <wp:simplePos x="0" y="0"/>
                <wp:positionH relativeFrom="column">
                  <wp:posOffset>66040</wp:posOffset>
                </wp:positionH>
                <wp:positionV relativeFrom="paragraph">
                  <wp:posOffset>25400</wp:posOffset>
                </wp:positionV>
                <wp:extent cx="6619875" cy="0"/>
                <wp:effectExtent l="0" t="0" r="0" b="0"/>
                <wp:wrapNone/>
                <wp:docPr id="1" name="Rechte verbindingslijn 1"/>
                <wp:cNvGraphicFramePr/>
                <a:graphic xmlns:a="http://schemas.openxmlformats.org/drawingml/2006/main">
                  <a:graphicData uri="http://schemas.microsoft.com/office/word/2010/wordprocessingShape">
                    <wps:wsp>
                      <wps:cNvCnPr/>
                      <wps:spPr>
                        <a:xfrm>
                          <a:off x="0" y="0"/>
                          <a:ext cx="66198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6068BACB" id="Rechte verbindingslijn 1"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2pt,2pt" to="526.4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" strokecolor="black [3040]"/>
            </w:pict>
          </mc:Fallback>
        </mc:AlternateContent>
      </w:r>
    </w:p>
    <w:p w14:paraId="317D834F" w14:textId="77777777" w:rsidR="00FE2DF3" w:rsidRDefault="00FE2DF3" w:rsidP="00FE2DF3">
      <w:pPr>
        <w:pStyle w:val="Plattetekst"/>
        <w:spacing w:before="1"/>
        <w:jc w:val="both"/>
        <w:rPr>
          <w:spacing w:val="-2"/>
        </w:rPr>
      </w:pPr>
    </w:p>
    <w:p w14:paraId="3AC90EE4" w14:textId="77777777" w:rsidR="00812C51" w:rsidRPr="00812C51" w:rsidRDefault="00812C51" w:rsidP="00812C51">
      <w:pPr>
        <w:pStyle w:val="Plattetekst"/>
        <w:spacing w:before="1"/>
        <w:jc w:val="both"/>
        <w:rPr>
          <w:spacing w:val="-2"/>
        </w:rPr>
      </w:pPr>
      <w:r w:rsidRPr="00812C51">
        <w:rPr>
          <w:spacing w:val="-2"/>
        </w:rPr>
        <w:t>Tussen [naam partij 1], gevestigd te [adres partij 1], hierna te noemen "[naam partij 1]", en [naam partij 2], gevestigd te [adres partij 2], hierna te noemen "[naam partij 2]", wordt het volgende overeengekomen:</w:t>
      </w:r>
    </w:p>
    <w:p w14:paraId="154D833E" w14:textId="77777777" w:rsidR="00812C51" w:rsidRDefault="00812C51" w:rsidP="00812C51">
      <w:pPr>
        <w:pStyle w:val="Plattetekst"/>
        <w:spacing w:before="1"/>
        <w:jc w:val="both"/>
        <w:rPr>
          <w:spacing w:val="-2"/>
        </w:rPr>
      </w:pPr>
    </w:p>
    <w:p w14:paraId="4E4D1785" w14:textId="0A34592B" w:rsidR="00812C51" w:rsidRPr="00812C51" w:rsidRDefault="00812C51" w:rsidP="00812C51">
      <w:pPr>
        <w:pStyle w:val="Plattetekst"/>
        <w:spacing w:before="1"/>
        <w:jc w:val="both"/>
        <w:rPr>
          <w:b/>
          <w:bCs/>
          <w:spacing w:val="-2"/>
        </w:rPr>
      </w:pPr>
      <w:r w:rsidRPr="00812C51">
        <w:rPr>
          <w:b/>
          <w:bCs/>
          <w:spacing w:val="-2"/>
        </w:rPr>
        <w:t>Artikel 1. Inleiding</w:t>
      </w:r>
    </w:p>
    <w:p w14:paraId="5894FAF9" w14:textId="77777777" w:rsidR="00E11B25" w:rsidRPr="00E11B25" w:rsidRDefault="00E11B25" w:rsidP="00E11B25">
      <w:pPr>
        <w:pStyle w:val="Plattetekst"/>
        <w:spacing w:before="1"/>
        <w:jc w:val="both"/>
        <w:rPr>
          <w:spacing w:val="-2"/>
        </w:rPr>
      </w:pPr>
      <w:r w:rsidRPr="00E11B25">
        <w:rPr>
          <w:spacing w:val="-2"/>
        </w:rPr>
        <w:t>1.1. De partijen zijn overeengekomen om samen te werken met als doel [doelstellingen van de samenwerking], zoals nader beschreven in bijlage [bijlagenummer].</w:t>
      </w:r>
    </w:p>
    <w:p w14:paraId="7E6B28FE" w14:textId="77777777" w:rsidR="00E11B25" w:rsidRPr="00E11B25" w:rsidRDefault="00E11B25" w:rsidP="00E11B25">
      <w:pPr>
        <w:pStyle w:val="Plattetekst"/>
        <w:spacing w:before="1"/>
        <w:jc w:val="both"/>
        <w:rPr>
          <w:spacing w:val="-2"/>
        </w:rPr>
      </w:pPr>
      <w:r w:rsidRPr="00E11B25">
        <w:rPr>
          <w:spacing w:val="-2"/>
        </w:rPr>
        <w:t>1.2. De samenwerking heeft als doel [omschrijving van de werkzaamheden of projecten die onderdeel zijn van de samenwerking].</w:t>
      </w:r>
    </w:p>
    <w:p w14:paraId="45C7E850" w14:textId="77777777" w:rsidR="00E11B25" w:rsidRPr="00E11B25" w:rsidRDefault="00E11B25" w:rsidP="00E11B25">
      <w:pPr>
        <w:pStyle w:val="Plattetekst"/>
        <w:spacing w:before="1"/>
        <w:jc w:val="both"/>
        <w:rPr>
          <w:spacing w:val="-2"/>
        </w:rPr>
      </w:pPr>
      <w:r w:rsidRPr="00E11B25">
        <w:rPr>
          <w:spacing w:val="-2"/>
        </w:rPr>
        <w:t>1.3. Partijen verplichten zich om bij de uitvoering van de samenwerking zorgvuldig en professioneel te handelen en zich te houden aan de geldende wet- en regelgeving en de ethische normen en waarden die van hen worden verwacht.</w:t>
      </w:r>
    </w:p>
    <w:p w14:paraId="1930ECDF" w14:textId="77777777" w:rsidR="00E11B25" w:rsidRPr="00E11B25" w:rsidRDefault="00E11B25" w:rsidP="00E11B25">
      <w:pPr>
        <w:pStyle w:val="Plattetekst"/>
        <w:spacing w:before="1"/>
        <w:jc w:val="both"/>
        <w:rPr>
          <w:spacing w:val="-2"/>
        </w:rPr>
      </w:pPr>
      <w:r w:rsidRPr="00E11B25">
        <w:rPr>
          <w:spacing w:val="-2"/>
        </w:rPr>
        <w:t>1.4. Partijen zijn ervan overtuigd dat de samenwerking zal bijdragen aan [positief resultaat van de samenwerking] en zullen zich dan ook volledig inzetten om de samenwerking tot een succes te maken en eventuele problemen in goed overleg op te lossen.</w:t>
      </w:r>
    </w:p>
    <w:p w14:paraId="62165CBA" w14:textId="4ED6E99D" w:rsidR="00812C51" w:rsidRDefault="00E11B25" w:rsidP="00E11B25">
      <w:pPr>
        <w:pStyle w:val="Plattetekst"/>
        <w:spacing w:before="1"/>
        <w:jc w:val="both"/>
        <w:rPr>
          <w:spacing w:val="-2"/>
        </w:rPr>
      </w:pPr>
      <w:r w:rsidRPr="00E11B25">
        <w:rPr>
          <w:spacing w:val="-2"/>
        </w:rPr>
        <w:t>1.5. Indien er tegenstrijdigheden bestaan tussen de overeenkomst en bijlagen, hebben de bepalingen in de overeenkomst voorrang, tenzij partijen uitdrukkelijk anders overeenkomen.</w:t>
      </w:r>
    </w:p>
    <w:p w14:paraId="1C071929" w14:textId="77777777" w:rsidR="00E11B25" w:rsidRPr="00812C51" w:rsidRDefault="00E11B25" w:rsidP="00E11B25">
      <w:pPr>
        <w:pStyle w:val="Plattetekst"/>
        <w:spacing w:before="1"/>
        <w:jc w:val="both"/>
        <w:rPr>
          <w:spacing w:val="-2"/>
        </w:rPr>
      </w:pPr>
    </w:p>
    <w:p w14:paraId="0EF03081" w14:textId="77777777" w:rsidR="00812C51" w:rsidRPr="00812C51" w:rsidRDefault="00812C51" w:rsidP="00812C51">
      <w:pPr>
        <w:pStyle w:val="Plattetekst"/>
        <w:spacing w:before="1"/>
        <w:jc w:val="both"/>
        <w:rPr>
          <w:b/>
          <w:bCs/>
          <w:spacing w:val="-2"/>
        </w:rPr>
      </w:pPr>
      <w:r w:rsidRPr="00812C51">
        <w:rPr>
          <w:b/>
          <w:bCs/>
          <w:spacing w:val="-2"/>
        </w:rPr>
        <w:t>Artikel 2. Rol en verantwoordelijkheden</w:t>
      </w:r>
    </w:p>
    <w:p w14:paraId="0DC13279" w14:textId="77777777" w:rsidR="00811D60" w:rsidRPr="00811D60" w:rsidRDefault="00811D60" w:rsidP="00811D60">
      <w:pPr>
        <w:pStyle w:val="Plattetekst"/>
        <w:spacing w:before="1"/>
        <w:jc w:val="both"/>
        <w:rPr>
          <w:spacing w:val="-2"/>
        </w:rPr>
      </w:pPr>
      <w:r w:rsidRPr="00811D60">
        <w:rPr>
          <w:spacing w:val="-2"/>
        </w:rPr>
        <w:t>2.1. [Naam partij 1] is verantwoordelijk voor [beschrijving van de verantwoordelijkheden van partij 1].</w:t>
      </w:r>
    </w:p>
    <w:p w14:paraId="45B714ED" w14:textId="77777777" w:rsidR="00811D60" w:rsidRPr="00811D60" w:rsidRDefault="00811D60" w:rsidP="00811D60">
      <w:pPr>
        <w:pStyle w:val="Plattetekst"/>
        <w:spacing w:before="1"/>
        <w:jc w:val="both"/>
        <w:rPr>
          <w:spacing w:val="-2"/>
        </w:rPr>
      </w:pPr>
      <w:r w:rsidRPr="00811D60">
        <w:rPr>
          <w:spacing w:val="-2"/>
        </w:rPr>
        <w:t>2.2. [Naam partij 2] is verantwoordelijk voor [beschrijving van de verantwoordelijkheden van partij 2].</w:t>
      </w:r>
    </w:p>
    <w:p w14:paraId="7D9FF402" w14:textId="77777777" w:rsidR="00811D60" w:rsidRPr="00811D60" w:rsidRDefault="00811D60" w:rsidP="00811D60">
      <w:pPr>
        <w:pStyle w:val="Plattetekst"/>
        <w:spacing w:before="1"/>
        <w:jc w:val="both"/>
        <w:rPr>
          <w:spacing w:val="-2"/>
        </w:rPr>
      </w:pPr>
      <w:r w:rsidRPr="00811D60">
        <w:rPr>
          <w:spacing w:val="-2"/>
        </w:rPr>
        <w:t>2.3. De partijen zullen op een effectieve manier samenwerken om de doelstellingen van de samenwerking te bereiken en zullen elkaar ondersteunen waar nodig.</w:t>
      </w:r>
    </w:p>
    <w:p w14:paraId="2EF92159" w14:textId="77777777" w:rsidR="00811D60" w:rsidRPr="00811D60" w:rsidRDefault="00811D60" w:rsidP="00811D60">
      <w:pPr>
        <w:pStyle w:val="Plattetekst"/>
        <w:spacing w:before="1"/>
        <w:jc w:val="both"/>
        <w:rPr>
          <w:spacing w:val="-2"/>
        </w:rPr>
      </w:pPr>
      <w:r w:rsidRPr="00811D60">
        <w:rPr>
          <w:spacing w:val="-2"/>
        </w:rPr>
        <w:t>2.4. Indien partijen van mening zijn dat er wijzigingen moeten worden aangebracht in de verantwoordelijkheden van de partijen, dan zullen zij dit in goed overleg bespreken en schriftelijk vastleggen.</w:t>
      </w:r>
    </w:p>
    <w:p w14:paraId="26810C81" w14:textId="77777777" w:rsidR="00811D60" w:rsidRPr="00811D60" w:rsidRDefault="00811D60" w:rsidP="00811D60">
      <w:pPr>
        <w:pStyle w:val="Plattetekst"/>
        <w:spacing w:before="1"/>
        <w:jc w:val="both"/>
        <w:rPr>
          <w:spacing w:val="-2"/>
        </w:rPr>
      </w:pPr>
    </w:p>
    <w:p w14:paraId="7EA4615D" w14:textId="290D5ED4" w:rsidR="00812C51" w:rsidRPr="00812C51" w:rsidRDefault="00812C51" w:rsidP="00812C51">
      <w:pPr>
        <w:pStyle w:val="Plattetekst"/>
        <w:spacing w:before="1"/>
        <w:jc w:val="both"/>
        <w:rPr>
          <w:b/>
          <w:bCs/>
          <w:spacing w:val="-2"/>
        </w:rPr>
      </w:pPr>
      <w:r w:rsidRPr="00812C51">
        <w:rPr>
          <w:b/>
          <w:bCs/>
          <w:spacing w:val="-2"/>
        </w:rPr>
        <w:t>Artikel 3. Duur van de overeenkomst</w:t>
      </w:r>
    </w:p>
    <w:p w14:paraId="39417D1D" w14:textId="77777777" w:rsidR="004119F1" w:rsidRPr="004119F1" w:rsidRDefault="004119F1" w:rsidP="004119F1">
      <w:pPr>
        <w:pStyle w:val="Plattetekst"/>
        <w:spacing w:before="1"/>
        <w:jc w:val="both"/>
        <w:rPr>
          <w:spacing w:val="-2"/>
        </w:rPr>
      </w:pPr>
      <w:r w:rsidRPr="004119F1">
        <w:rPr>
          <w:spacing w:val="-2"/>
        </w:rPr>
        <w:t>3.1. Deze samenwerkingsovereenkomst gaat in op [startdatum], tenzij anders overeengekomen tussen partijen.</w:t>
      </w:r>
    </w:p>
    <w:p w14:paraId="0BF3C0A6" w14:textId="77777777" w:rsidR="004119F1" w:rsidRPr="004119F1" w:rsidRDefault="004119F1" w:rsidP="004119F1">
      <w:pPr>
        <w:pStyle w:val="Plattetekst"/>
        <w:spacing w:before="1"/>
        <w:jc w:val="both"/>
        <w:rPr>
          <w:spacing w:val="-2"/>
        </w:rPr>
      </w:pPr>
      <w:r w:rsidRPr="004119F1">
        <w:rPr>
          <w:spacing w:val="-2"/>
        </w:rPr>
        <w:t>3.2. De duur van de samenwerkingsovereenkomst is [aantal maanden/jaren] en eindigt op [einddatum], tenzij anders overeengekomen tussen de partijen.</w:t>
      </w:r>
    </w:p>
    <w:p w14:paraId="23ADC6DB" w14:textId="77777777" w:rsidR="004119F1" w:rsidRPr="004119F1" w:rsidRDefault="004119F1" w:rsidP="004119F1">
      <w:pPr>
        <w:pStyle w:val="Plattetekst"/>
        <w:spacing w:before="1"/>
        <w:jc w:val="both"/>
        <w:rPr>
          <w:spacing w:val="-2"/>
        </w:rPr>
      </w:pPr>
      <w:r w:rsidRPr="004119F1">
        <w:rPr>
          <w:spacing w:val="-2"/>
        </w:rPr>
        <w:t>3.3. De partijen kunnen de samenwerkingsovereenkomst verlengen of wijzigen door middel van een schriftelijke overeenkomst, ondertekend door beide partijen.</w:t>
      </w:r>
    </w:p>
    <w:p w14:paraId="469A7EEE" w14:textId="77777777" w:rsidR="004119F1" w:rsidRPr="004119F1" w:rsidRDefault="004119F1" w:rsidP="004119F1">
      <w:pPr>
        <w:pStyle w:val="Plattetekst"/>
        <w:spacing w:before="1"/>
        <w:jc w:val="both"/>
        <w:rPr>
          <w:spacing w:val="-2"/>
        </w:rPr>
      </w:pPr>
      <w:r w:rsidRPr="004119F1">
        <w:rPr>
          <w:spacing w:val="-2"/>
        </w:rPr>
        <w:t>3.4. Indien één van de partijen de overeenkomst voortijdig wil beëindigen, dan dient deze partij dit schriftelijk aan de andere partij te melden met opgave van redenen en met inachtneming van een opzegtermijn van [aantal dagen/maanden], tenzij anders overeengekomen tussen de partijen.</w:t>
      </w:r>
    </w:p>
    <w:p w14:paraId="19BEAC5A" w14:textId="30C59095" w:rsidR="00812C51" w:rsidRDefault="004119F1" w:rsidP="004119F1">
      <w:pPr>
        <w:pStyle w:val="Plattetekst"/>
        <w:spacing w:before="1"/>
        <w:jc w:val="both"/>
        <w:rPr>
          <w:spacing w:val="-2"/>
        </w:rPr>
      </w:pPr>
      <w:r w:rsidRPr="004119F1">
        <w:rPr>
          <w:spacing w:val="-2"/>
        </w:rPr>
        <w:t>3.5. De partijen zijn zich ervan bewust dat de samenwerkingsovereenkomst een tijdelijk karakter heeft en dat na het einde van de samenwerkingsovereenkomst de verplichtingen en verantwoordelijkheden van partijen ook eindigen, tenzij anders overeengekomen tussen partijen.</w:t>
      </w:r>
    </w:p>
    <w:p w14:paraId="09523DB9" w14:textId="77777777" w:rsidR="004119F1" w:rsidRPr="00812C51" w:rsidRDefault="004119F1" w:rsidP="004119F1">
      <w:pPr>
        <w:pStyle w:val="Plattetekst"/>
        <w:spacing w:before="1"/>
        <w:jc w:val="both"/>
        <w:rPr>
          <w:spacing w:val="-2"/>
        </w:rPr>
      </w:pPr>
    </w:p>
    <w:p w14:paraId="42E6C5E0" w14:textId="77777777" w:rsidR="00812C51" w:rsidRPr="00812C51" w:rsidRDefault="00812C51" w:rsidP="00812C51">
      <w:pPr>
        <w:pStyle w:val="Plattetekst"/>
        <w:spacing w:before="1"/>
        <w:jc w:val="both"/>
        <w:rPr>
          <w:b/>
          <w:bCs/>
          <w:spacing w:val="-2"/>
        </w:rPr>
      </w:pPr>
      <w:r w:rsidRPr="00812C51">
        <w:rPr>
          <w:b/>
          <w:bCs/>
          <w:spacing w:val="-2"/>
        </w:rPr>
        <w:t>Artikel 4. Vergoeding en betaling</w:t>
      </w:r>
    </w:p>
    <w:p w14:paraId="41CAE591" w14:textId="77777777" w:rsidR="004971DC" w:rsidRPr="004971DC" w:rsidRDefault="004971DC" w:rsidP="004971DC">
      <w:pPr>
        <w:pStyle w:val="Plattetekst"/>
        <w:spacing w:before="1"/>
        <w:jc w:val="both"/>
        <w:rPr>
          <w:spacing w:val="-2"/>
        </w:rPr>
      </w:pPr>
      <w:r w:rsidRPr="004971DC">
        <w:rPr>
          <w:spacing w:val="-2"/>
        </w:rPr>
        <w:t>4.1. [Naam partij 1/naam partij 2] ontvangt voor de samenwerking een vergoeding van [bedrag] per [tijdsperiode], tenzij anders overeengekomen tussen de partijen.</w:t>
      </w:r>
    </w:p>
    <w:p w14:paraId="684EDBE1" w14:textId="77777777" w:rsidR="004971DC" w:rsidRPr="004971DC" w:rsidRDefault="004971DC" w:rsidP="004971DC">
      <w:pPr>
        <w:pStyle w:val="Plattetekst"/>
        <w:spacing w:before="1"/>
        <w:jc w:val="both"/>
        <w:rPr>
          <w:spacing w:val="-2"/>
        </w:rPr>
      </w:pPr>
      <w:r w:rsidRPr="004971DC">
        <w:rPr>
          <w:spacing w:val="-2"/>
        </w:rPr>
        <w:t>4.2. De vergoeding is inclusief alle kosten en belastingen die voortvloeien uit de samenwerking, tenzij anders overeengekomen tussen de partijen.</w:t>
      </w:r>
    </w:p>
    <w:p w14:paraId="3EAC9037" w14:textId="6B70EE4B" w:rsidR="00812C51" w:rsidRDefault="004971DC" w:rsidP="004971DC">
      <w:pPr>
        <w:pStyle w:val="Plattetekst"/>
        <w:spacing w:before="1"/>
        <w:jc w:val="both"/>
        <w:rPr>
          <w:spacing w:val="-2"/>
        </w:rPr>
      </w:pPr>
      <w:r w:rsidRPr="004971DC">
        <w:rPr>
          <w:spacing w:val="-2"/>
        </w:rPr>
        <w:t>4.3. Betaling van de vergoeding zal plaatsvinden op [betalingstermijn], tenzij anders overeengekomen tussen de partijen.</w:t>
      </w:r>
    </w:p>
    <w:p w14:paraId="28F40BB2" w14:textId="77777777" w:rsidR="004971DC" w:rsidRPr="00812C51" w:rsidRDefault="004971DC" w:rsidP="004971DC">
      <w:pPr>
        <w:pStyle w:val="Plattetekst"/>
        <w:spacing w:before="1"/>
        <w:jc w:val="both"/>
        <w:rPr>
          <w:spacing w:val="-2"/>
        </w:rPr>
      </w:pPr>
    </w:p>
    <w:p w14:paraId="7D256A70" w14:textId="77777777" w:rsidR="00812C51" w:rsidRPr="00812C51" w:rsidRDefault="00812C51" w:rsidP="00812C51">
      <w:pPr>
        <w:pStyle w:val="Plattetekst"/>
        <w:spacing w:before="1"/>
        <w:jc w:val="both"/>
        <w:rPr>
          <w:b/>
          <w:bCs/>
          <w:spacing w:val="-2"/>
        </w:rPr>
      </w:pPr>
      <w:r w:rsidRPr="00812C51">
        <w:rPr>
          <w:b/>
          <w:bCs/>
          <w:spacing w:val="-2"/>
        </w:rPr>
        <w:t>Artikel 5. Intellectueel eigendom</w:t>
      </w:r>
    </w:p>
    <w:p w14:paraId="037F9101" w14:textId="77777777" w:rsidR="00C71CC1" w:rsidRPr="00C71CC1" w:rsidRDefault="00C71CC1" w:rsidP="00C71CC1">
      <w:pPr>
        <w:pStyle w:val="Plattetekst"/>
        <w:spacing w:before="1"/>
        <w:jc w:val="both"/>
        <w:rPr>
          <w:spacing w:val="-2"/>
        </w:rPr>
      </w:pPr>
      <w:r w:rsidRPr="00C71CC1">
        <w:rPr>
          <w:spacing w:val="-2"/>
        </w:rPr>
        <w:t>5.1. Alle intellectuele eigendomsrechten die voortvloeien uit de samenwerking, zoals ontwerpen, uitvindingen, tekeningen, modellen, software, documentatie en andere werken die door partijen zijn ontwikkeld, zullen eigendom zijn van [naam partij 1/naam partij 2], tenzij anders overeengekomen tussen de partijen.</w:t>
      </w:r>
    </w:p>
    <w:p w14:paraId="4FEA7FF2" w14:textId="77777777" w:rsidR="00C71CC1" w:rsidRPr="00C71CC1" w:rsidRDefault="00C71CC1" w:rsidP="00C71CC1">
      <w:pPr>
        <w:pStyle w:val="Plattetekst"/>
        <w:spacing w:before="1"/>
        <w:jc w:val="both"/>
        <w:rPr>
          <w:spacing w:val="-2"/>
        </w:rPr>
      </w:pPr>
    </w:p>
    <w:p w14:paraId="47A25F26" w14:textId="2079A476" w:rsidR="00C71CC1" w:rsidRPr="00C71CC1" w:rsidRDefault="00C71CC1" w:rsidP="00C71CC1">
      <w:pPr>
        <w:pStyle w:val="Plattetekst"/>
        <w:spacing w:before="1"/>
        <w:jc w:val="both"/>
        <w:rPr>
          <w:spacing w:val="-2"/>
        </w:rPr>
      </w:pPr>
      <w:r w:rsidRPr="00C71CC1">
        <w:rPr>
          <w:spacing w:val="-2"/>
        </w:rPr>
        <w:t>5.3. Het is partijen niet toegestaan om zonder voorafgaande schriftelijke toestemming van de andere partij, de intellectuele eigendomsrechten te verveelvoudigen, openbaar te maken of aan derden ter beschikking te stellen, tenzij dit noodzakelijk is voor de uitvoering van de samenwerking.</w:t>
      </w:r>
    </w:p>
    <w:p w14:paraId="30D3253C" w14:textId="0E71D784" w:rsidR="00C71CC1" w:rsidRPr="00C71CC1" w:rsidRDefault="00C71CC1" w:rsidP="00C71CC1">
      <w:pPr>
        <w:pStyle w:val="Plattetekst"/>
        <w:spacing w:before="1"/>
        <w:jc w:val="both"/>
        <w:rPr>
          <w:spacing w:val="-2"/>
        </w:rPr>
      </w:pPr>
      <w:r w:rsidRPr="00C71CC1">
        <w:rPr>
          <w:spacing w:val="-2"/>
        </w:rPr>
        <w:t>5.4. Partijen zullen zich houden aan de geldende wet- en regelgeving op het gebied van intellectueel eigendom en zullen elkaar vrijwaren van alle aanspraken van derden die betrekking hebben op de inbreuk op intellectuele eigendomsrechten.</w:t>
      </w:r>
    </w:p>
    <w:p w14:paraId="59279501" w14:textId="2F48487D" w:rsidR="00812C51" w:rsidRDefault="00C71CC1" w:rsidP="00C71CC1">
      <w:pPr>
        <w:pStyle w:val="Plattetekst"/>
        <w:spacing w:before="1"/>
        <w:jc w:val="both"/>
        <w:rPr>
          <w:spacing w:val="-2"/>
        </w:rPr>
      </w:pPr>
      <w:r w:rsidRPr="00C71CC1">
        <w:rPr>
          <w:spacing w:val="-2"/>
        </w:rPr>
        <w:t>5.5. In geval van schending van de intellectuele eigendomsrechten van een partij, zal de andere partij alle mogelijke maatregelen nemen om de inbreuk te beëindigen en zal zij de eerste partij op de hoogte stellen van alle maatregelen die zijn genomen.</w:t>
      </w:r>
    </w:p>
    <w:p w14:paraId="2B5AE13A" w14:textId="77777777" w:rsidR="00C71CC1" w:rsidRPr="00812C51" w:rsidRDefault="00C71CC1" w:rsidP="00C71CC1">
      <w:pPr>
        <w:pStyle w:val="Plattetekst"/>
        <w:spacing w:before="1"/>
        <w:jc w:val="both"/>
        <w:rPr>
          <w:spacing w:val="-2"/>
        </w:rPr>
      </w:pPr>
    </w:p>
    <w:p w14:paraId="5E8C29AB" w14:textId="77777777" w:rsidR="00812C51" w:rsidRPr="00812C51" w:rsidRDefault="00812C51" w:rsidP="00812C51">
      <w:pPr>
        <w:pStyle w:val="Plattetekst"/>
        <w:spacing w:before="1"/>
        <w:jc w:val="both"/>
        <w:rPr>
          <w:b/>
          <w:bCs/>
          <w:spacing w:val="-2"/>
        </w:rPr>
      </w:pPr>
      <w:r w:rsidRPr="00812C51">
        <w:rPr>
          <w:b/>
          <w:bCs/>
          <w:spacing w:val="-2"/>
        </w:rPr>
        <w:t>Artikel 6. Vertrouwelijkheid</w:t>
      </w:r>
    </w:p>
    <w:p w14:paraId="69BF3140" w14:textId="77777777" w:rsidR="00C6603F" w:rsidRPr="00C6603F" w:rsidRDefault="00C6603F" w:rsidP="00C6603F">
      <w:pPr>
        <w:pStyle w:val="Plattetekst"/>
        <w:spacing w:before="1"/>
        <w:jc w:val="both"/>
        <w:rPr>
          <w:spacing w:val="-2"/>
        </w:rPr>
      </w:pPr>
      <w:r w:rsidRPr="00C6603F">
        <w:rPr>
          <w:spacing w:val="-2"/>
        </w:rPr>
        <w:t>6.1. Partijen verplichten zich om vertrouwelijke informatie die zij van de andere partij hebben ontvangen, geheim te houden en deze niet aan derden te verstrekken zonder voorafgaande schriftelijke toestemming van de andere partij.</w:t>
      </w:r>
    </w:p>
    <w:p w14:paraId="06D72C8B" w14:textId="77777777" w:rsidR="00C6603F" w:rsidRPr="00C6603F" w:rsidRDefault="00C6603F" w:rsidP="00C6603F">
      <w:pPr>
        <w:pStyle w:val="Plattetekst"/>
        <w:spacing w:before="1"/>
        <w:jc w:val="both"/>
        <w:rPr>
          <w:spacing w:val="-2"/>
        </w:rPr>
      </w:pPr>
      <w:r w:rsidRPr="00C6603F">
        <w:rPr>
          <w:spacing w:val="-2"/>
        </w:rPr>
        <w:t>6.2. Onder vertrouwelijke informatie wordt onder meer verstaan alle informatie die als zodanig is aangeduid door de andere partij en alle informatie die door de aard van de informatie als vertrouwelijk kan worden beschouwd.</w:t>
      </w:r>
    </w:p>
    <w:p w14:paraId="01B1D849" w14:textId="77777777" w:rsidR="00C6603F" w:rsidRPr="00C6603F" w:rsidRDefault="00C6603F" w:rsidP="00C6603F">
      <w:pPr>
        <w:pStyle w:val="Plattetekst"/>
        <w:spacing w:before="1"/>
        <w:jc w:val="both"/>
        <w:rPr>
          <w:spacing w:val="-2"/>
        </w:rPr>
      </w:pPr>
      <w:r w:rsidRPr="00C6603F">
        <w:rPr>
          <w:spacing w:val="-2"/>
        </w:rPr>
        <w:t>6.3. Partijen zullen de vertrouwelijke informatie alleen gebruiken voor het doel waarvoor deze is verstrekt en zullen alle redelijke maatregelen nemen om te voorkomen dat de vertrouwelijke informatie in handen komt van onbevoegden.</w:t>
      </w:r>
    </w:p>
    <w:p w14:paraId="11D5C9CD" w14:textId="77777777" w:rsidR="00C6603F" w:rsidRPr="00812C51" w:rsidRDefault="00C6603F" w:rsidP="00C6603F">
      <w:pPr>
        <w:pStyle w:val="Plattetekst"/>
        <w:spacing w:before="1"/>
        <w:jc w:val="both"/>
        <w:rPr>
          <w:spacing w:val="-2"/>
        </w:rPr>
      </w:pPr>
    </w:p>
    <w:p w14:paraId="6B65E887" w14:textId="77777777" w:rsidR="00812C51" w:rsidRPr="00812C51" w:rsidRDefault="00812C51" w:rsidP="00812C51">
      <w:pPr>
        <w:pStyle w:val="Plattetekst"/>
        <w:spacing w:before="1"/>
        <w:jc w:val="both"/>
        <w:rPr>
          <w:b/>
          <w:bCs/>
          <w:spacing w:val="-2"/>
        </w:rPr>
      </w:pPr>
      <w:r w:rsidRPr="00812C51">
        <w:rPr>
          <w:b/>
          <w:bCs/>
          <w:spacing w:val="-2"/>
        </w:rPr>
        <w:t>Artikel 7. Beëindiging van de overeenkomst</w:t>
      </w:r>
    </w:p>
    <w:p w14:paraId="5C1AABE7" w14:textId="77777777" w:rsidR="00BB3BDC" w:rsidRPr="00BB3BDC" w:rsidRDefault="00BB3BDC" w:rsidP="00BB3BDC">
      <w:pPr>
        <w:pStyle w:val="Plattetekst"/>
        <w:spacing w:before="1"/>
        <w:jc w:val="both"/>
        <w:rPr>
          <w:spacing w:val="-2"/>
        </w:rPr>
      </w:pPr>
      <w:r w:rsidRPr="00BB3BDC">
        <w:rPr>
          <w:spacing w:val="-2"/>
        </w:rPr>
        <w:t>7.1. Deze samenwerkingsovereenkomst kan worden beëindigd door elk van de partijen met onmiddellijke ingang in geval van:</w:t>
      </w:r>
    </w:p>
    <w:p w14:paraId="212F74E3" w14:textId="77777777" w:rsidR="00BB3BDC" w:rsidRPr="00BB3BDC" w:rsidRDefault="00BB3BDC" w:rsidP="00BB3BDC">
      <w:pPr>
        <w:pStyle w:val="Plattetekst"/>
        <w:spacing w:before="1"/>
        <w:jc w:val="both"/>
        <w:rPr>
          <w:spacing w:val="-2"/>
        </w:rPr>
      </w:pPr>
      <w:r w:rsidRPr="00BB3BDC">
        <w:rPr>
          <w:spacing w:val="-2"/>
        </w:rPr>
        <w:t>a. een wezenlijke schending door de andere partij van een of meer bepalingen van deze overeenkomst, tenzij de schending kan worden hersteld binnen [aantal dagen/maanden] na schriftelijke kennisgeving van de schending door de niet-schendende partij;</w:t>
      </w:r>
    </w:p>
    <w:p w14:paraId="0F78645C" w14:textId="77777777" w:rsidR="00BB3BDC" w:rsidRPr="00BB3BDC" w:rsidRDefault="00BB3BDC" w:rsidP="00BB3BDC">
      <w:pPr>
        <w:pStyle w:val="Plattetekst"/>
        <w:spacing w:before="1"/>
        <w:jc w:val="both"/>
        <w:rPr>
          <w:spacing w:val="-2"/>
        </w:rPr>
      </w:pPr>
      <w:r w:rsidRPr="00BB3BDC">
        <w:rPr>
          <w:spacing w:val="-2"/>
        </w:rPr>
        <w:t>b. faillissement, surseance van betaling of liquidatie van een van de partijen;</w:t>
      </w:r>
    </w:p>
    <w:p w14:paraId="087677DD" w14:textId="77777777" w:rsidR="00BB3BDC" w:rsidRPr="00BB3BDC" w:rsidRDefault="00BB3BDC" w:rsidP="00BB3BDC">
      <w:pPr>
        <w:pStyle w:val="Plattetekst"/>
        <w:spacing w:before="1"/>
        <w:jc w:val="both"/>
        <w:rPr>
          <w:spacing w:val="-2"/>
        </w:rPr>
      </w:pPr>
      <w:r w:rsidRPr="00BB3BDC">
        <w:rPr>
          <w:spacing w:val="-2"/>
        </w:rPr>
        <w:t>c. een andere reden die in de wet is vastgelegd.</w:t>
      </w:r>
    </w:p>
    <w:p w14:paraId="2D45D468" w14:textId="77777777" w:rsidR="00BB3BDC" w:rsidRPr="00BB3BDC" w:rsidRDefault="00BB3BDC" w:rsidP="00BB3BDC">
      <w:pPr>
        <w:pStyle w:val="Plattetekst"/>
        <w:spacing w:before="1"/>
        <w:jc w:val="both"/>
        <w:rPr>
          <w:spacing w:val="-2"/>
        </w:rPr>
      </w:pPr>
      <w:r w:rsidRPr="00BB3BDC">
        <w:rPr>
          <w:spacing w:val="-2"/>
        </w:rPr>
        <w:t>7.2. Partijen zijn verplicht om de andere partij onmiddellijk schriftelijk op de hoogte te stellen van een beëindiging van deze overeenkomst.</w:t>
      </w:r>
    </w:p>
    <w:p w14:paraId="71FFAFCB" w14:textId="77777777" w:rsidR="00BB3BDC" w:rsidRPr="00BB3BDC" w:rsidRDefault="00BB3BDC" w:rsidP="00BB3BDC">
      <w:pPr>
        <w:pStyle w:val="Plattetekst"/>
        <w:spacing w:before="1"/>
        <w:jc w:val="both"/>
        <w:rPr>
          <w:spacing w:val="-2"/>
        </w:rPr>
      </w:pPr>
      <w:r w:rsidRPr="00BB3BDC">
        <w:rPr>
          <w:spacing w:val="-2"/>
        </w:rPr>
        <w:t>7.3. In geval van beëindiging van deze overeenkomst, om welke reden dan ook, zullen partijen alle eigendommen, vertrouwelijke informatie en andere materialen die door de andere partij zijn verstrekt, retourneren of vernietigen, tenzij anders overeengekomen tussen de partijen.</w:t>
      </w:r>
    </w:p>
    <w:p w14:paraId="4A77F5B2" w14:textId="418A9082" w:rsidR="00812C51" w:rsidRDefault="00BB3BDC" w:rsidP="00BB3BDC">
      <w:pPr>
        <w:pStyle w:val="Plattetekst"/>
        <w:spacing w:before="1"/>
        <w:jc w:val="both"/>
        <w:rPr>
          <w:spacing w:val="-2"/>
        </w:rPr>
      </w:pPr>
      <w:r w:rsidRPr="00BB3BDC">
        <w:rPr>
          <w:spacing w:val="-2"/>
        </w:rPr>
        <w:t>7.4. De beëindiging van deze overeenkomst zal geen invloed hebben op de geldigheid van bepalingen die bedoeld zijn om ook na de beëindiging van deze overeenkomst van kracht te blijven.</w:t>
      </w:r>
    </w:p>
    <w:p w14:paraId="04D3214B" w14:textId="77777777" w:rsidR="00BB3BDC" w:rsidRDefault="00BB3BDC" w:rsidP="00BB3BDC">
      <w:pPr>
        <w:pStyle w:val="Plattetekst"/>
        <w:spacing w:before="1"/>
        <w:jc w:val="both"/>
        <w:rPr>
          <w:spacing w:val="-2"/>
        </w:rPr>
      </w:pPr>
    </w:p>
    <w:p w14:paraId="6038CDCB" w14:textId="6F740CB1" w:rsidR="00812C51" w:rsidRPr="00812C51" w:rsidRDefault="00812C51" w:rsidP="00812C51">
      <w:pPr>
        <w:pStyle w:val="Plattetekst"/>
        <w:spacing w:before="1"/>
        <w:jc w:val="both"/>
        <w:rPr>
          <w:b/>
          <w:bCs/>
          <w:spacing w:val="-2"/>
        </w:rPr>
      </w:pPr>
      <w:r w:rsidRPr="00812C51">
        <w:rPr>
          <w:b/>
          <w:bCs/>
          <w:spacing w:val="-2"/>
        </w:rPr>
        <w:t>Artikel</w:t>
      </w:r>
      <w:r w:rsidR="00472BC7">
        <w:rPr>
          <w:b/>
          <w:bCs/>
          <w:spacing w:val="-2"/>
        </w:rPr>
        <w:t xml:space="preserve"> 8</w:t>
      </w:r>
      <w:r w:rsidRPr="00812C51">
        <w:rPr>
          <w:b/>
          <w:bCs/>
          <w:spacing w:val="-2"/>
        </w:rPr>
        <w:t>. Slotbepalingen</w:t>
      </w:r>
    </w:p>
    <w:p w14:paraId="180AF422" w14:textId="77777777" w:rsidR="00472BC7" w:rsidRPr="00472BC7" w:rsidRDefault="00472BC7" w:rsidP="00472BC7">
      <w:pPr>
        <w:pStyle w:val="Plattetekst"/>
        <w:spacing w:before="1"/>
        <w:jc w:val="both"/>
        <w:rPr>
          <w:spacing w:val="-2"/>
        </w:rPr>
      </w:pPr>
      <w:r w:rsidRPr="00472BC7">
        <w:rPr>
          <w:spacing w:val="-2"/>
        </w:rPr>
        <w:t>8.1. Op deze overeenkomst is Nederlands recht van toepassing.</w:t>
      </w:r>
    </w:p>
    <w:p w14:paraId="584FCC87" w14:textId="192C568D" w:rsidR="00812C51" w:rsidRDefault="00472BC7" w:rsidP="00472BC7">
      <w:pPr>
        <w:pStyle w:val="Plattetekst"/>
        <w:spacing w:before="1"/>
        <w:jc w:val="both"/>
        <w:rPr>
          <w:spacing w:val="-2"/>
        </w:rPr>
      </w:pPr>
      <w:r w:rsidRPr="00472BC7">
        <w:rPr>
          <w:spacing w:val="-2"/>
        </w:rPr>
        <w:t>8.2. Alle geschillen die voortvloeien uit of verband houden met deze overeenkomst of de uitvoering daarvan, zullen worden beslecht door de bevoegde rechter in het arrondissement waar [naam partij 1/naam partij 2] gevestigd is, tenzij partijen anders overeenkomen.</w:t>
      </w:r>
    </w:p>
    <w:p w14:paraId="2AC2F98C" w14:textId="77777777" w:rsidR="00472BC7" w:rsidRPr="00812C51" w:rsidRDefault="00472BC7" w:rsidP="00472BC7">
      <w:pPr>
        <w:pStyle w:val="Plattetekst"/>
        <w:spacing w:before="1"/>
        <w:jc w:val="both"/>
        <w:rPr>
          <w:spacing w:val="-2"/>
        </w:rPr>
      </w:pPr>
    </w:p>
    <w:p w14:paraId="08664CE9" w14:textId="77777777" w:rsidR="00812C51" w:rsidRPr="00812C51" w:rsidRDefault="00812C51" w:rsidP="00812C51">
      <w:pPr>
        <w:pStyle w:val="Plattetekst"/>
        <w:spacing w:before="1"/>
        <w:jc w:val="both"/>
        <w:rPr>
          <w:spacing w:val="-2"/>
        </w:rPr>
      </w:pPr>
      <w:r w:rsidRPr="00812C51">
        <w:rPr>
          <w:spacing w:val="-2"/>
        </w:rPr>
        <w:t>Aldus overeengekomen en in tweevoud ondertekend te [plaats] op [datum].</w:t>
      </w:r>
    </w:p>
    <w:p w14:paraId="57A12F68" w14:textId="77777777" w:rsidR="00812C51" w:rsidRPr="00812C51" w:rsidRDefault="00812C51" w:rsidP="00812C51">
      <w:pPr>
        <w:pStyle w:val="Plattetekst"/>
        <w:spacing w:before="1"/>
        <w:jc w:val="both"/>
        <w:rPr>
          <w:spacing w:val="-2"/>
        </w:rPr>
      </w:pPr>
    </w:p>
    <w:p w14:paraId="5DA47B6D" w14:textId="77777777" w:rsidR="00812C51" w:rsidRPr="00812C51" w:rsidRDefault="00812C51" w:rsidP="00812C51">
      <w:pPr>
        <w:pStyle w:val="Plattetekst"/>
        <w:spacing w:before="1"/>
        <w:jc w:val="both"/>
        <w:rPr>
          <w:spacing w:val="-2"/>
        </w:rPr>
      </w:pPr>
      <w:r w:rsidRPr="00812C51">
        <w:rPr>
          <w:spacing w:val="-2"/>
        </w:rPr>
        <w:t>[Naam partij 1]</w:t>
      </w:r>
    </w:p>
    <w:p w14:paraId="0A1FEBDA" w14:textId="77777777" w:rsidR="00812C51" w:rsidRPr="00812C51" w:rsidRDefault="00812C51" w:rsidP="00812C51">
      <w:pPr>
        <w:pStyle w:val="Plattetekst"/>
        <w:spacing w:before="1"/>
        <w:jc w:val="both"/>
        <w:rPr>
          <w:spacing w:val="-2"/>
        </w:rPr>
      </w:pPr>
      <w:r w:rsidRPr="00812C51">
        <w:rPr>
          <w:spacing w:val="-2"/>
        </w:rPr>
        <w:t>[Handtekening partij 1]</w:t>
      </w:r>
    </w:p>
    <w:p w14:paraId="05A7C937" w14:textId="77777777" w:rsidR="00812C51" w:rsidRPr="00812C51" w:rsidRDefault="00812C51" w:rsidP="00812C51">
      <w:pPr>
        <w:pStyle w:val="Plattetekst"/>
        <w:spacing w:before="1"/>
        <w:jc w:val="both"/>
        <w:rPr>
          <w:spacing w:val="-2"/>
        </w:rPr>
      </w:pPr>
    </w:p>
    <w:p w14:paraId="10DEED3E" w14:textId="77777777" w:rsidR="00812C51" w:rsidRPr="00812C51" w:rsidRDefault="00812C51" w:rsidP="00812C51">
      <w:pPr>
        <w:pStyle w:val="Plattetekst"/>
        <w:spacing w:before="1"/>
        <w:jc w:val="both"/>
        <w:rPr>
          <w:spacing w:val="-2"/>
        </w:rPr>
      </w:pPr>
      <w:r w:rsidRPr="00812C51">
        <w:rPr>
          <w:spacing w:val="-2"/>
        </w:rPr>
        <w:t>[Naam partij 2]</w:t>
      </w:r>
    </w:p>
    <w:p w14:paraId="4D9277B2" w14:textId="53402815" w:rsidR="00E35BBC" w:rsidRDefault="00812C51" w:rsidP="00812C51">
      <w:pPr>
        <w:pStyle w:val="Plattetekst"/>
        <w:spacing w:before="1"/>
        <w:jc w:val="both"/>
      </w:pPr>
      <w:r w:rsidRPr="00812C51">
        <w:rPr>
          <w:spacing w:val="-2"/>
        </w:rPr>
        <w:t>[Handtekening partij 2]</w:t>
      </w:r>
    </w:p>
    <w:sectPr w:rsidR="00E35BBC" w:rsidSect="006175A3">
      <w:type w:val="continuous"/>
      <w:pgSz w:w="11910" w:h="16840"/>
      <w:pgMar w:top="720" w:right="720" w:bottom="720" w:left="720" w:header="708" w:footer="708"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A159F"/>
    <w:multiLevelType w:val="hybridMultilevel"/>
    <w:tmpl w:val="3FF29FD6"/>
    <w:lvl w:ilvl="0" w:tplc="81249F96">
      <w:start w:val="1"/>
      <w:numFmt w:val="decimal"/>
      <w:lvlText w:val="%1."/>
      <w:lvlJc w:val="left"/>
      <w:pPr>
        <w:ind w:left="116" w:hanging="219"/>
        <w:jc w:val="left"/>
      </w:pPr>
      <w:rPr>
        <w:rFonts w:ascii="Calibri" w:eastAsia="Calibri" w:hAnsi="Calibri" w:cs="Calibri" w:hint="default"/>
        <w:b w:val="0"/>
        <w:bCs w:val="0"/>
        <w:i w:val="0"/>
        <w:iCs w:val="0"/>
        <w:w w:val="100"/>
        <w:sz w:val="22"/>
        <w:szCs w:val="22"/>
        <w:lang w:val="nl-NL" w:eastAsia="en-US" w:bidi="ar-SA"/>
      </w:rPr>
    </w:lvl>
    <w:lvl w:ilvl="1" w:tplc="D9A4F6A8">
      <w:numFmt w:val="bullet"/>
      <w:lvlText w:val="•"/>
      <w:lvlJc w:val="left"/>
      <w:pPr>
        <w:ind w:left="1038" w:hanging="219"/>
      </w:pPr>
      <w:rPr>
        <w:rFonts w:hint="default"/>
        <w:lang w:val="nl-NL" w:eastAsia="en-US" w:bidi="ar-SA"/>
      </w:rPr>
    </w:lvl>
    <w:lvl w:ilvl="2" w:tplc="124A1884">
      <w:numFmt w:val="bullet"/>
      <w:lvlText w:val="•"/>
      <w:lvlJc w:val="left"/>
      <w:pPr>
        <w:ind w:left="1957" w:hanging="219"/>
      </w:pPr>
      <w:rPr>
        <w:rFonts w:hint="default"/>
        <w:lang w:val="nl-NL" w:eastAsia="en-US" w:bidi="ar-SA"/>
      </w:rPr>
    </w:lvl>
    <w:lvl w:ilvl="3" w:tplc="DC60FFDE">
      <w:numFmt w:val="bullet"/>
      <w:lvlText w:val="•"/>
      <w:lvlJc w:val="left"/>
      <w:pPr>
        <w:ind w:left="2875" w:hanging="219"/>
      </w:pPr>
      <w:rPr>
        <w:rFonts w:hint="default"/>
        <w:lang w:val="nl-NL" w:eastAsia="en-US" w:bidi="ar-SA"/>
      </w:rPr>
    </w:lvl>
    <w:lvl w:ilvl="4" w:tplc="B4968C8C">
      <w:numFmt w:val="bullet"/>
      <w:lvlText w:val="•"/>
      <w:lvlJc w:val="left"/>
      <w:pPr>
        <w:ind w:left="3794" w:hanging="219"/>
      </w:pPr>
      <w:rPr>
        <w:rFonts w:hint="default"/>
        <w:lang w:val="nl-NL" w:eastAsia="en-US" w:bidi="ar-SA"/>
      </w:rPr>
    </w:lvl>
    <w:lvl w:ilvl="5" w:tplc="4FF24D88">
      <w:numFmt w:val="bullet"/>
      <w:lvlText w:val="•"/>
      <w:lvlJc w:val="left"/>
      <w:pPr>
        <w:ind w:left="4713" w:hanging="219"/>
      </w:pPr>
      <w:rPr>
        <w:rFonts w:hint="default"/>
        <w:lang w:val="nl-NL" w:eastAsia="en-US" w:bidi="ar-SA"/>
      </w:rPr>
    </w:lvl>
    <w:lvl w:ilvl="6" w:tplc="E2C8A27A">
      <w:numFmt w:val="bullet"/>
      <w:lvlText w:val="•"/>
      <w:lvlJc w:val="left"/>
      <w:pPr>
        <w:ind w:left="5631" w:hanging="219"/>
      </w:pPr>
      <w:rPr>
        <w:rFonts w:hint="default"/>
        <w:lang w:val="nl-NL" w:eastAsia="en-US" w:bidi="ar-SA"/>
      </w:rPr>
    </w:lvl>
    <w:lvl w:ilvl="7" w:tplc="92F2BAF8">
      <w:numFmt w:val="bullet"/>
      <w:lvlText w:val="•"/>
      <w:lvlJc w:val="left"/>
      <w:pPr>
        <w:ind w:left="6550" w:hanging="219"/>
      </w:pPr>
      <w:rPr>
        <w:rFonts w:hint="default"/>
        <w:lang w:val="nl-NL" w:eastAsia="en-US" w:bidi="ar-SA"/>
      </w:rPr>
    </w:lvl>
    <w:lvl w:ilvl="8" w:tplc="4DECC828">
      <w:numFmt w:val="bullet"/>
      <w:lvlText w:val="•"/>
      <w:lvlJc w:val="left"/>
      <w:pPr>
        <w:ind w:left="7469" w:hanging="219"/>
      </w:pPr>
      <w:rPr>
        <w:rFonts w:hint="default"/>
        <w:lang w:val="nl-NL" w:eastAsia="en-US" w:bidi="ar-SA"/>
      </w:rPr>
    </w:lvl>
  </w:abstractNum>
  <w:abstractNum w:abstractNumId="1" w15:restartNumberingAfterBreak="0">
    <w:nsid w:val="06150B9D"/>
    <w:multiLevelType w:val="hybridMultilevel"/>
    <w:tmpl w:val="7E6A265C"/>
    <w:lvl w:ilvl="0" w:tplc="21D2FBFA">
      <w:start w:val="1"/>
      <w:numFmt w:val="decimal"/>
      <w:lvlText w:val="%1."/>
      <w:lvlJc w:val="left"/>
      <w:pPr>
        <w:ind w:left="334" w:hanging="219"/>
        <w:jc w:val="left"/>
      </w:pPr>
      <w:rPr>
        <w:rFonts w:ascii="Calibri" w:eastAsia="Calibri" w:hAnsi="Calibri" w:cs="Calibri" w:hint="default"/>
        <w:b w:val="0"/>
        <w:bCs w:val="0"/>
        <w:i w:val="0"/>
        <w:iCs w:val="0"/>
        <w:w w:val="100"/>
        <w:sz w:val="22"/>
        <w:szCs w:val="22"/>
        <w:lang w:val="nl-NL" w:eastAsia="en-US" w:bidi="ar-SA"/>
      </w:rPr>
    </w:lvl>
    <w:lvl w:ilvl="1" w:tplc="40763EA0">
      <w:numFmt w:val="bullet"/>
      <w:lvlText w:val="•"/>
      <w:lvlJc w:val="left"/>
      <w:pPr>
        <w:ind w:left="1236" w:hanging="219"/>
      </w:pPr>
      <w:rPr>
        <w:rFonts w:hint="default"/>
        <w:lang w:val="nl-NL" w:eastAsia="en-US" w:bidi="ar-SA"/>
      </w:rPr>
    </w:lvl>
    <w:lvl w:ilvl="2" w:tplc="FF46A726">
      <w:numFmt w:val="bullet"/>
      <w:lvlText w:val="•"/>
      <w:lvlJc w:val="left"/>
      <w:pPr>
        <w:ind w:left="2133" w:hanging="219"/>
      </w:pPr>
      <w:rPr>
        <w:rFonts w:hint="default"/>
        <w:lang w:val="nl-NL" w:eastAsia="en-US" w:bidi="ar-SA"/>
      </w:rPr>
    </w:lvl>
    <w:lvl w:ilvl="3" w:tplc="0F0A3DD6">
      <w:numFmt w:val="bullet"/>
      <w:lvlText w:val="•"/>
      <w:lvlJc w:val="left"/>
      <w:pPr>
        <w:ind w:left="3029" w:hanging="219"/>
      </w:pPr>
      <w:rPr>
        <w:rFonts w:hint="default"/>
        <w:lang w:val="nl-NL" w:eastAsia="en-US" w:bidi="ar-SA"/>
      </w:rPr>
    </w:lvl>
    <w:lvl w:ilvl="4" w:tplc="87BE1E92">
      <w:numFmt w:val="bullet"/>
      <w:lvlText w:val="•"/>
      <w:lvlJc w:val="left"/>
      <w:pPr>
        <w:ind w:left="3926" w:hanging="219"/>
      </w:pPr>
      <w:rPr>
        <w:rFonts w:hint="default"/>
        <w:lang w:val="nl-NL" w:eastAsia="en-US" w:bidi="ar-SA"/>
      </w:rPr>
    </w:lvl>
    <w:lvl w:ilvl="5" w:tplc="33AE27B4">
      <w:numFmt w:val="bullet"/>
      <w:lvlText w:val="•"/>
      <w:lvlJc w:val="left"/>
      <w:pPr>
        <w:ind w:left="4823" w:hanging="219"/>
      </w:pPr>
      <w:rPr>
        <w:rFonts w:hint="default"/>
        <w:lang w:val="nl-NL" w:eastAsia="en-US" w:bidi="ar-SA"/>
      </w:rPr>
    </w:lvl>
    <w:lvl w:ilvl="6" w:tplc="7ED2E2A0">
      <w:numFmt w:val="bullet"/>
      <w:lvlText w:val="•"/>
      <w:lvlJc w:val="left"/>
      <w:pPr>
        <w:ind w:left="5719" w:hanging="219"/>
      </w:pPr>
      <w:rPr>
        <w:rFonts w:hint="default"/>
        <w:lang w:val="nl-NL" w:eastAsia="en-US" w:bidi="ar-SA"/>
      </w:rPr>
    </w:lvl>
    <w:lvl w:ilvl="7" w:tplc="974E3170">
      <w:numFmt w:val="bullet"/>
      <w:lvlText w:val="•"/>
      <w:lvlJc w:val="left"/>
      <w:pPr>
        <w:ind w:left="6616" w:hanging="219"/>
      </w:pPr>
      <w:rPr>
        <w:rFonts w:hint="default"/>
        <w:lang w:val="nl-NL" w:eastAsia="en-US" w:bidi="ar-SA"/>
      </w:rPr>
    </w:lvl>
    <w:lvl w:ilvl="8" w:tplc="12AA4556">
      <w:numFmt w:val="bullet"/>
      <w:lvlText w:val="•"/>
      <w:lvlJc w:val="left"/>
      <w:pPr>
        <w:ind w:left="7513" w:hanging="219"/>
      </w:pPr>
      <w:rPr>
        <w:rFonts w:hint="default"/>
        <w:lang w:val="nl-NL" w:eastAsia="en-US" w:bidi="ar-SA"/>
      </w:rPr>
    </w:lvl>
  </w:abstractNum>
  <w:abstractNum w:abstractNumId="2" w15:restartNumberingAfterBreak="0">
    <w:nsid w:val="1E961A99"/>
    <w:multiLevelType w:val="hybridMultilevel"/>
    <w:tmpl w:val="14BE2C0C"/>
    <w:lvl w:ilvl="0" w:tplc="1EDAF020">
      <w:start w:val="1"/>
      <w:numFmt w:val="decimal"/>
      <w:lvlText w:val="%1."/>
      <w:lvlJc w:val="left"/>
      <w:pPr>
        <w:ind w:left="116" w:hanging="219"/>
        <w:jc w:val="left"/>
      </w:pPr>
      <w:rPr>
        <w:rFonts w:ascii="Calibri" w:eastAsia="Calibri" w:hAnsi="Calibri" w:cs="Calibri" w:hint="default"/>
        <w:b w:val="0"/>
        <w:bCs w:val="0"/>
        <w:i w:val="0"/>
        <w:iCs w:val="0"/>
        <w:w w:val="100"/>
        <w:sz w:val="22"/>
        <w:szCs w:val="22"/>
        <w:lang w:val="nl-NL" w:eastAsia="en-US" w:bidi="ar-SA"/>
      </w:rPr>
    </w:lvl>
    <w:lvl w:ilvl="1" w:tplc="ABEAA472">
      <w:numFmt w:val="bullet"/>
      <w:lvlText w:val="•"/>
      <w:lvlJc w:val="left"/>
      <w:pPr>
        <w:ind w:left="1038" w:hanging="219"/>
      </w:pPr>
      <w:rPr>
        <w:rFonts w:hint="default"/>
        <w:lang w:val="nl-NL" w:eastAsia="en-US" w:bidi="ar-SA"/>
      </w:rPr>
    </w:lvl>
    <w:lvl w:ilvl="2" w:tplc="40E4FD6A">
      <w:numFmt w:val="bullet"/>
      <w:lvlText w:val="•"/>
      <w:lvlJc w:val="left"/>
      <w:pPr>
        <w:ind w:left="1957" w:hanging="219"/>
      </w:pPr>
      <w:rPr>
        <w:rFonts w:hint="default"/>
        <w:lang w:val="nl-NL" w:eastAsia="en-US" w:bidi="ar-SA"/>
      </w:rPr>
    </w:lvl>
    <w:lvl w:ilvl="3" w:tplc="8FA8BC88">
      <w:numFmt w:val="bullet"/>
      <w:lvlText w:val="•"/>
      <w:lvlJc w:val="left"/>
      <w:pPr>
        <w:ind w:left="2875" w:hanging="219"/>
      </w:pPr>
      <w:rPr>
        <w:rFonts w:hint="default"/>
        <w:lang w:val="nl-NL" w:eastAsia="en-US" w:bidi="ar-SA"/>
      </w:rPr>
    </w:lvl>
    <w:lvl w:ilvl="4" w:tplc="3AC4F642">
      <w:numFmt w:val="bullet"/>
      <w:lvlText w:val="•"/>
      <w:lvlJc w:val="left"/>
      <w:pPr>
        <w:ind w:left="3794" w:hanging="219"/>
      </w:pPr>
      <w:rPr>
        <w:rFonts w:hint="default"/>
        <w:lang w:val="nl-NL" w:eastAsia="en-US" w:bidi="ar-SA"/>
      </w:rPr>
    </w:lvl>
    <w:lvl w:ilvl="5" w:tplc="03B45E86">
      <w:numFmt w:val="bullet"/>
      <w:lvlText w:val="•"/>
      <w:lvlJc w:val="left"/>
      <w:pPr>
        <w:ind w:left="4713" w:hanging="219"/>
      </w:pPr>
      <w:rPr>
        <w:rFonts w:hint="default"/>
        <w:lang w:val="nl-NL" w:eastAsia="en-US" w:bidi="ar-SA"/>
      </w:rPr>
    </w:lvl>
    <w:lvl w:ilvl="6" w:tplc="93FCB994">
      <w:numFmt w:val="bullet"/>
      <w:lvlText w:val="•"/>
      <w:lvlJc w:val="left"/>
      <w:pPr>
        <w:ind w:left="5631" w:hanging="219"/>
      </w:pPr>
      <w:rPr>
        <w:rFonts w:hint="default"/>
        <w:lang w:val="nl-NL" w:eastAsia="en-US" w:bidi="ar-SA"/>
      </w:rPr>
    </w:lvl>
    <w:lvl w:ilvl="7" w:tplc="0B58AAB8">
      <w:numFmt w:val="bullet"/>
      <w:lvlText w:val="•"/>
      <w:lvlJc w:val="left"/>
      <w:pPr>
        <w:ind w:left="6550" w:hanging="219"/>
      </w:pPr>
      <w:rPr>
        <w:rFonts w:hint="default"/>
        <w:lang w:val="nl-NL" w:eastAsia="en-US" w:bidi="ar-SA"/>
      </w:rPr>
    </w:lvl>
    <w:lvl w:ilvl="8" w:tplc="DA78BFCC">
      <w:numFmt w:val="bullet"/>
      <w:lvlText w:val="•"/>
      <w:lvlJc w:val="left"/>
      <w:pPr>
        <w:ind w:left="7469" w:hanging="219"/>
      </w:pPr>
      <w:rPr>
        <w:rFonts w:hint="default"/>
        <w:lang w:val="nl-NL" w:eastAsia="en-US" w:bidi="ar-SA"/>
      </w:rPr>
    </w:lvl>
  </w:abstractNum>
  <w:abstractNum w:abstractNumId="3" w15:restartNumberingAfterBreak="0">
    <w:nsid w:val="2A6E07B6"/>
    <w:multiLevelType w:val="hybridMultilevel"/>
    <w:tmpl w:val="F6B2C960"/>
    <w:lvl w:ilvl="0" w:tplc="169016C0">
      <w:numFmt w:val="bullet"/>
      <w:lvlText w:val="*"/>
      <w:lvlJc w:val="left"/>
      <w:pPr>
        <w:ind w:left="277" w:hanging="161"/>
      </w:pPr>
      <w:rPr>
        <w:rFonts w:ascii="Calibri" w:eastAsia="Calibri" w:hAnsi="Calibri" w:cs="Calibri" w:hint="default"/>
        <w:b w:val="0"/>
        <w:bCs w:val="0"/>
        <w:i w:val="0"/>
        <w:iCs w:val="0"/>
        <w:w w:val="100"/>
        <w:sz w:val="22"/>
        <w:szCs w:val="22"/>
        <w:lang w:val="nl-NL" w:eastAsia="en-US" w:bidi="ar-SA"/>
      </w:rPr>
    </w:lvl>
    <w:lvl w:ilvl="1" w:tplc="0284DD7A">
      <w:numFmt w:val="bullet"/>
      <w:lvlText w:val="•"/>
      <w:lvlJc w:val="left"/>
      <w:pPr>
        <w:ind w:left="1182" w:hanging="161"/>
      </w:pPr>
      <w:rPr>
        <w:rFonts w:hint="default"/>
        <w:lang w:val="nl-NL" w:eastAsia="en-US" w:bidi="ar-SA"/>
      </w:rPr>
    </w:lvl>
    <w:lvl w:ilvl="2" w:tplc="3238165C">
      <w:numFmt w:val="bullet"/>
      <w:lvlText w:val="•"/>
      <w:lvlJc w:val="left"/>
      <w:pPr>
        <w:ind w:left="2085" w:hanging="161"/>
      </w:pPr>
      <w:rPr>
        <w:rFonts w:hint="default"/>
        <w:lang w:val="nl-NL" w:eastAsia="en-US" w:bidi="ar-SA"/>
      </w:rPr>
    </w:lvl>
    <w:lvl w:ilvl="3" w:tplc="47224B04">
      <w:numFmt w:val="bullet"/>
      <w:lvlText w:val="•"/>
      <w:lvlJc w:val="left"/>
      <w:pPr>
        <w:ind w:left="2987" w:hanging="161"/>
      </w:pPr>
      <w:rPr>
        <w:rFonts w:hint="default"/>
        <w:lang w:val="nl-NL" w:eastAsia="en-US" w:bidi="ar-SA"/>
      </w:rPr>
    </w:lvl>
    <w:lvl w:ilvl="4" w:tplc="385EC760">
      <w:numFmt w:val="bullet"/>
      <w:lvlText w:val="•"/>
      <w:lvlJc w:val="left"/>
      <w:pPr>
        <w:ind w:left="3890" w:hanging="161"/>
      </w:pPr>
      <w:rPr>
        <w:rFonts w:hint="default"/>
        <w:lang w:val="nl-NL" w:eastAsia="en-US" w:bidi="ar-SA"/>
      </w:rPr>
    </w:lvl>
    <w:lvl w:ilvl="5" w:tplc="50F889FA">
      <w:numFmt w:val="bullet"/>
      <w:lvlText w:val="•"/>
      <w:lvlJc w:val="left"/>
      <w:pPr>
        <w:ind w:left="4793" w:hanging="161"/>
      </w:pPr>
      <w:rPr>
        <w:rFonts w:hint="default"/>
        <w:lang w:val="nl-NL" w:eastAsia="en-US" w:bidi="ar-SA"/>
      </w:rPr>
    </w:lvl>
    <w:lvl w:ilvl="6" w:tplc="9BE64078">
      <w:numFmt w:val="bullet"/>
      <w:lvlText w:val="•"/>
      <w:lvlJc w:val="left"/>
      <w:pPr>
        <w:ind w:left="5695" w:hanging="161"/>
      </w:pPr>
      <w:rPr>
        <w:rFonts w:hint="default"/>
        <w:lang w:val="nl-NL" w:eastAsia="en-US" w:bidi="ar-SA"/>
      </w:rPr>
    </w:lvl>
    <w:lvl w:ilvl="7" w:tplc="B9C41EDC">
      <w:numFmt w:val="bullet"/>
      <w:lvlText w:val="•"/>
      <w:lvlJc w:val="left"/>
      <w:pPr>
        <w:ind w:left="6598" w:hanging="161"/>
      </w:pPr>
      <w:rPr>
        <w:rFonts w:hint="default"/>
        <w:lang w:val="nl-NL" w:eastAsia="en-US" w:bidi="ar-SA"/>
      </w:rPr>
    </w:lvl>
    <w:lvl w:ilvl="8" w:tplc="4FC8FA66">
      <w:numFmt w:val="bullet"/>
      <w:lvlText w:val="•"/>
      <w:lvlJc w:val="left"/>
      <w:pPr>
        <w:ind w:left="7501" w:hanging="161"/>
      </w:pPr>
      <w:rPr>
        <w:rFonts w:hint="default"/>
        <w:lang w:val="nl-NL" w:eastAsia="en-US" w:bidi="ar-SA"/>
      </w:rPr>
    </w:lvl>
  </w:abstractNum>
  <w:abstractNum w:abstractNumId="4" w15:restartNumberingAfterBreak="0">
    <w:nsid w:val="335207C9"/>
    <w:multiLevelType w:val="hybridMultilevel"/>
    <w:tmpl w:val="AAF616FC"/>
    <w:lvl w:ilvl="0" w:tplc="26447758">
      <w:start w:val="1"/>
      <w:numFmt w:val="decimal"/>
      <w:lvlText w:val="%1."/>
      <w:lvlJc w:val="left"/>
      <w:pPr>
        <w:ind w:left="116" w:hanging="219"/>
        <w:jc w:val="left"/>
      </w:pPr>
      <w:rPr>
        <w:rFonts w:ascii="Calibri" w:eastAsia="Calibri" w:hAnsi="Calibri" w:cs="Calibri" w:hint="default"/>
        <w:b w:val="0"/>
        <w:bCs w:val="0"/>
        <w:i w:val="0"/>
        <w:iCs w:val="0"/>
        <w:w w:val="100"/>
        <w:sz w:val="22"/>
        <w:szCs w:val="22"/>
        <w:lang w:val="nl-NL" w:eastAsia="en-US" w:bidi="ar-SA"/>
      </w:rPr>
    </w:lvl>
    <w:lvl w:ilvl="1" w:tplc="FF307946">
      <w:start w:val="1"/>
      <w:numFmt w:val="lowerLetter"/>
      <w:lvlText w:val="%2."/>
      <w:lvlJc w:val="left"/>
      <w:pPr>
        <w:ind w:left="327" w:hanging="212"/>
        <w:jc w:val="left"/>
      </w:pPr>
      <w:rPr>
        <w:rFonts w:ascii="Calibri" w:eastAsia="Calibri" w:hAnsi="Calibri" w:cs="Calibri" w:hint="default"/>
        <w:b w:val="0"/>
        <w:bCs w:val="0"/>
        <w:i w:val="0"/>
        <w:iCs w:val="0"/>
        <w:w w:val="100"/>
        <w:sz w:val="22"/>
        <w:szCs w:val="22"/>
        <w:lang w:val="nl-NL" w:eastAsia="en-US" w:bidi="ar-SA"/>
      </w:rPr>
    </w:lvl>
    <w:lvl w:ilvl="2" w:tplc="EFF66C9C">
      <w:numFmt w:val="bullet"/>
      <w:lvlText w:val="•"/>
      <w:lvlJc w:val="left"/>
      <w:pPr>
        <w:ind w:left="1318" w:hanging="212"/>
      </w:pPr>
      <w:rPr>
        <w:rFonts w:hint="default"/>
        <w:lang w:val="nl-NL" w:eastAsia="en-US" w:bidi="ar-SA"/>
      </w:rPr>
    </w:lvl>
    <w:lvl w:ilvl="3" w:tplc="380A63B6">
      <w:numFmt w:val="bullet"/>
      <w:lvlText w:val="•"/>
      <w:lvlJc w:val="left"/>
      <w:pPr>
        <w:ind w:left="2316" w:hanging="212"/>
      </w:pPr>
      <w:rPr>
        <w:rFonts w:hint="default"/>
        <w:lang w:val="nl-NL" w:eastAsia="en-US" w:bidi="ar-SA"/>
      </w:rPr>
    </w:lvl>
    <w:lvl w:ilvl="4" w:tplc="D90C4076">
      <w:numFmt w:val="bullet"/>
      <w:lvlText w:val="•"/>
      <w:lvlJc w:val="left"/>
      <w:pPr>
        <w:ind w:left="3315" w:hanging="212"/>
      </w:pPr>
      <w:rPr>
        <w:rFonts w:hint="default"/>
        <w:lang w:val="nl-NL" w:eastAsia="en-US" w:bidi="ar-SA"/>
      </w:rPr>
    </w:lvl>
    <w:lvl w:ilvl="5" w:tplc="41F4AD4A">
      <w:numFmt w:val="bullet"/>
      <w:lvlText w:val="•"/>
      <w:lvlJc w:val="left"/>
      <w:pPr>
        <w:ind w:left="4313" w:hanging="212"/>
      </w:pPr>
      <w:rPr>
        <w:rFonts w:hint="default"/>
        <w:lang w:val="nl-NL" w:eastAsia="en-US" w:bidi="ar-SA"/>
      </w:rPr>
    </w:lvl>
    <w:lvl w:ilvl="6" w:tplc="73E8E50E">
      <w:numFmt w:val="bullet"/>
      <w:lvlText w:val="•"/>
      <w:lvlJc w:val="left"/>
      <w:pPr>
        <w:ind w:left="5312" w:hanging="212"/>
      </w:pPr>
      <w:rPr>
        <w:rFonts w:hint="default"/>
        <w:lang w:val="nl-NL" w:eastAsia="en-US" w:bidi="ar-SA"/>
      </w:rPr>
    </w:lvl>
    <w:lvl w:ilvl="7" w:tplc="CB9A4DD6">
      <w:numFmt w:val="bullet"/>
      <w:lvlText w:val="•"/>
      <w:lvlJc w:val="left"/>
      <w:pPr>
        <w:ind w:left="6310" w:hanging="212"/>
      </w:pPr>
      <w:rPr>
        <w:rFonts w:hint="default"/>
        <w:lang w:val="nl-NL" w:eastAsia="en-US" w:bidi="ar-SA"/>
      </w:rPr>
    </w:lvl>
    <w:lvl w:ilvl="8" w:tplc="9014CD9A">
      <w:numFmt w:val="bullet"/>
      <w:lvlText w:val="•"/>
      <w:lvlJc w:val="left"/>
      <w:pPr>
        <w:ind w:left="7309" w:hanging="212"/>
      </w:pPr>
      <w:rPr>
        <w:rFonts w:hint="default"/>
        <w:lang w:val="nl-NL" w:eastAsia="en-US" w:bidi="ar-SA"/>
      </w:rPr>
    </w:lvl>
  </w:abstractNum>
  <w:abstractNum w:abstractNumId="5" w15:restartNumberingAfterBreak="0">
    <w:nsid w:val="33EB7A1B"/>
    <w:multiLevelType w:val="hybridMultilevel"/>
    <w:tmpl w:val="430486EC"/>
    <w:lvl w:ilvl="0" w:tplc="7A741EF2">
      <w:start w:val="1"/>
      <w:numFmt w:val="decimal"/>
      <w:lvlText w:val="%1."/>
      <w:lvlJc w:val="left"/>
      <w:pPr>
        <w:ind w:left="334" w:hanging="219"/>
        <w:jc w:val="left"/>
      </w:pPr>
      <w:rPr>
        <w:rFonts w:ascii="Calibri" w:eastAsia="Calibri" w:hAnsi="Calibri" w:cs="Calibri" w:hint="default"/>
        <w:b w:val="0"/>
        <w:bCs w:val="0"/>
        <w:i w:val="0"/>
        <w:iCs w:val="0"/>
        <w:w w:val="100"/>
        <w:sz w:val="22"/>
        <w:szCs w:val="22"/>
        <w:lang w:val="nl-NL" w:eastAsia="en-US" w:bidi="ar-SA"/>
      </w:rPr>
    </w:lvl>
    <w:lvl w:ilvl="1" w:tplc="744864E4">
      <w:numFmt w:val="bullet"/>
      <w:lvlText w:val="•"/>
      <w:lvlJc w:val="left"/>
      <w:pPr>
        <w:ind w:left="1236" w:hanging="219"/>
      </w:pPr>
      <w:rPr>
        <w:rFonts w:hint="default"/>
        <w:lang w:val="nl-NL" w:eastAsia="en-US" w:bidi="ar-SA"/>
      </w:rPr>
    </w:lvl>
    <w:lvl w:ilvl="2" w:tplc="F274D44A">
      <w:numFmt w:val="bullet"/>
      <w:lvlText w:val="•"/>
      <w:lvlJc w:val="left"/>
      <w:pPr>
        <w:ind w:left="2133" w:hanging="219"/>
      </w:pPr>
      <w:rPr>
        <w:rFonts w:hint="default"/>
        <w:lang w:val="nl-NL" w:eastAsia="en-US" w:bidi="ar-SA"/>
      </w:rPr>
    </w:lvl>
    <w:lvl w:ilvl="3" w:tplc="AB6E1814">
      <w:numFmt w:val="bullet"/>
      <w:lvlText w:val="•"/>
      <w:lvlJc w:val="left"/>
      <w:pPr>
        <w:ind w:left="3029" w:hanging="219"/>
      </w:pPr>
      <w:rPr>
        <w:rFonts w:hint="default"/>
        <w:lang w:val="nl-NL" w:eastAsia="en-US" w:bidi="ar-SA"/>
      </w:rPr>
    </w:lvl>
    <w:lvl w:ilvl="4" w:tplc="0D665C32">
      <w:numFmt w:val="bullet"/>
      <w:lvlText w:val="•"/>
      <w:lvlJc w:val="left"/>
      <w:pPr>
        <w:ind w:left="3926" w:hanging="219"/>
      </w:pPr>
      <w:rPr>
        <w:rFonts w:hint="default"/>
        <w:lang w:val="nl-NL" w:eastAsia="en-US" w:bidi="ar-SA"/>
      </w:rPr>
    </w:lvl>
    <w:lvl w:ilvl="5" w:tplc="7DF48530">
      <w:numFmt w:val="bullet"/>
      <w:lvlText w:val="•"/>
      <w:lvlJc w:val="left"/>
      <w:pPr>
        <w:ind w:left="4823" w:hanging="219"/>
      </w:pPr>
      <w:rPr>
        <w:rFonts w:hint="default"/>
        <w:lang w:val="nl-NL" w:eastAsia="en-US" w:bidi="ar-SA"/>
      </w:rPr>
    </w:lvl>
    <w:lvl w:ilvl="6" w:tplc="1CA41DF8">
      <w:numFmt w:val="bullet"/>
      <w:lvlText w:val="•"/>
      <w:lvlJc w:val="left"/>
      <w:pPr>
        <w:ind w:left="5719" w:hanging="219"/>
      </w:pPr>
      <w:rPr>
        <w:rFonts w:hint="default"/>
        <w:lang w:val="nl-NL" w:eastAsia="en-US" w:bidi="ar-SA"/>
      </w:rPr>
    </w:lvl>
    <w:lvl w:ilvl="7" w:tplc="381873EC">
      <w:numFmt w:val="bullet"/>
      <w:lvlText w:val="•"/>
      <w:lvlJc w:val="left"/>
      <w:pPr>
        <w:ind w:left="6616" w:hanging="219"/>
      </w:pPr>
      <w:rPr>
        <w:rFonts w:hint="default"/>
        <w:lang w:val="nl-NL" w:eastAsia="en-US" w:bidi="ar-SA"/>
      </w:rPr>
    </w:lvl>
    <w:lvl w:ilvl="8" w:tplc="BEB006F8">
      <w:numFmt w:val="bullet"/>
      <w:lvlText w:val="•"/>
      <w:lvlJc w:val="left"/>
      <w:pPr>
        <w:ind w:left="7513" w:hanging="219"/>
      </w:pPr>
      <w:rPr>
        <w:rFonts w:hint="default"/>
        <w:lang w:val="nl-NL" w:eastAsia="en-US" w:bidi="ar-SA"/>
      </w:rPr>
    </w:lvl>
  </w:abstractNum>
  <w:abstractNum w:abstractNumId="6" w15:restartNumberingAfterBreak="0">
    <w:nsid w:val="3B17266A"/>
    <w:multiLevelType w:val="hybridMultilevel"/>
    <w:tmpl w:val="E7844528"/>
    <w:lvl w:ilvl="0" w:tplc="7B306EBA">
      <w:start w:val="1"/>
      <w:numFmt w:val="decimal"/>
      <w:lvlText w:val="%1."/>
      <w:lvlJc w:val="left"/>
      <w:pPr>
        <w:ind w:left="116" w:hanging="219"/>
        <w:jc w:val="left"/>
      </w:pPr>
      <w:rPr>
        <w:rFonts w:ascii="Calibri" w:eastAsia="Calibri" w:hAnsi="Calibri" w:cs="Calibri" w:hint="default"/>
        <w:b w:val="0"/>
        <w:bCs w:val="0"/>
        <w:i w:val="0"/>
        <w:iCs w:val="0"/>
        <w:w w:val="100"/>
        <w:sz w:val="22"/>
        <w:szCs w:val="22"/>
        <w:lang w:val="nl-NL" w:eastAsia="en-US" w:bidi="ar-SA"/>
      </w:rPr>
    </w:lvl>
    <w:lvl w:ilvl="1" w:tplc="531A7042">
      <w:start w:val="1"/>
      <w:numFmt w:val="lowerLetter"/>
      <w:lvlText w:val="%2."/>
      <w:lvlJc w:val="left"/>
      <w:pPr>
        <w:ind w:left="327" w:hanging="212"/>
        <w:jc w:val="left"/>
      </w:pPr>
      <w:rPr>
        <w:rFonts w:ascii="Calibri" w:eastAsia="Calibri" w:hAnsi="Calibri" w:cs="Calibri" w:hint="default"/>
        <w:b w:val="0"/>
        <w:bCs w:val="0"/>
        <w:i w:val="0"/>
        <w:iCs w:val="0"/>
        <w:w w:val="100"/>
        <w:sz w:val="22"/>
        <w:szCs w:val="22"/>
        <w:lang w:val="nl-NL" w:eastAsia="en-US" w:bidi="ar-SA"/>
      </w:rPr>
    </w:lvl>
    <w:lvl w:ilvl="2" w:tplc="F4FCFB8A">
      <w:numFmt w:val="bullet"/>
      <w:lvlText w:val="•"/>
      <w:lvlJc w:val="left"/>
      <w:pPr>
        <w:ind w:left="1318" w:hanging="212"/>
      </w:pPr>
      <w:rPr>
        <w:rFonts w:hint="default"/>
        <w:lang w:val="nl-NL" w:eastAsia="en-US" w:bidi="ar-SA"/>
      </w:rPr>
    </w:lvl>
    <w:lvl w:ilvl="3" w:tplc="9FF40182">
      <w:numFmt w:val="bullet"/>
      <w:lvlText w:val="•"/>
      <w:lvlJc w:val="left"/>
      <w:pPr>
        <w:ind w:left="2316" w:hanging="212"/>
      </w:pPr>
      <w:rPr>
        <w:rFonts w:hint="default"/>
        <w:lang w:val="nl-NL" w:eastAsia="en-US" w:bidi="ar-SA"/>
      </w:rPr>
    </w:lvl>
    <w:lvl w:ilvl="4" w:tplc="24AC6520">
      <w:numFmt w:val="bullet"/>
      <w:lvlText w:val="•"/>
      <w:lvlJc w:val="left"/>
      <w:pPr>
        <w:ind w:left="3315" w:hanging="212"/>
      </w:pPr>
      <w:rPr>
        <w:rFonts w:hint="default"/>
        <w:lang w:val="nl-NL" w:eastAsia="en-US" w:bidi="ar-SA"/>
      </w:rPr>
    </w:lvl>
    <w:lvl w:ilvl="5" w:tplc="D8467D72">
      <w:numFmt w:val="bullet"/>
      <w:lvlText w:val="•"/>
      <w:lvlJc w:val="left"/>
      <w:pPr>
        <w:ind w:left="4313" w:hanging="212"/>
      </w:pPr>
      <w:rPr>
        <w:rFonts w:hint="default"/>
        <w:lang w:val="nl-NL" w:eastAsia="en-US" w:bidi="ar-SA"/>
      </w:rPr>
    </w:lvl>
    <w:lvl w:ilvl="6" w:tplc="F3BC04E6">
      <w:numFmt w:val="bullet"/>
      <w:lvlText w:val="•"/>
      <w:lvlJc w:val="left"/>
      <w:pPr>
        <w:ind w:left="5312" w:hanging="212"/>
      </w:pPr>
      <w:rPr>
        <w:rFonts w:hint="default"/>
        <w:lang w:val="nl-NL" w:eastAsia="en-US" w:bidi="ar-SA"/>
      </w:rPr>
    </w:lvl>
    <w:lvl w:ilvl="7" w:tplc="4BE06112">
      <w:numFmt w:val="bullet"/>
      <w:lvlText w:val="•"/>
      <w:lvlJc w:val="left"/>
      <w:pPr>
        <w:ind w:left="6310" w:hanging="212"/>
      </w:pPr>
      <w:rPr>
        <w:rFonts w:hint="default"/>
        <w:lang w:val="nl-NL" w:eastAsia="en-US" w:bidi="ar-SA"/>
      </w:rPr>
    </w:lvl>
    <w:lvl w:ilvl="8" w:tplc="62B8A13C">
      <w:numFmt w:val="bullet"/>
      <w:lvlText w:val="•"/>
      <w:lvlJc w:val="left"/>
      <w:pPr>
        <w:ind w:left="7309" w:hanging="212"/>
      </w:pPr>
      <w:rPr>
        <w:rFonts w:hint="default"/>
        <w:lang w:val="nl-NL" w:eastAsia="en-US" w:bidi="ar-SA"/>
      </w:rPr>
    </w:lvl>
  </w:abstractNum>
  <w:num w:numId="1" w16cid:durableId="1985229739">
    <w:abstractNumId w:val="1"/>
  </w:num>
  <w:num w:numId="2" w16cid:durableId="105003745">
    <w:abstractNumId w:val="0"/>
  </w:num>
  <w:num w:numId="3" w16cid:durableId="1163669415">
    <w:abstractNumId w:val="3"/>
  </w:num>
  <w:num w:numId="4" w16cid:durableId="1916625631">
    <w:abstractNumId w:val="4"/>
  </w:num>
  <w:num w:numId="5" w16cid:durableId="1053653620">
    <w:abstractNumId w:val="6"/>
  </w:num>
  <w:num w:numId="6" w16cid:durableId="2106537095">
    <w:abstractNumId w:val="2"/>
  </w:num>
  <w:num w:numId="7" w16cid:durableId="17930902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1A48A2"/>
    <w:rsid w:val="00027B32"/>
    <w:rsid w:val="001451D3"/>
    <w:rsid w:val="001459EE"/>
    <w:rsid w:val="00163F95"/>
    <w:rsid w:val="001A48A2"/>
    <w:rsid w:val="001C7F08"/>
    <w:rsid w:val="001F088B"/>
    <w:rsid w:val="003D7143"/>
    <w:rsid w:val="004119F1"/>
    <w:rsid w:val="00472BC7"/>
    <w:rsid w:val="004971DC"/>
    <w:rsid w:val="00501E54"/>
    <w:rsid w:val="0051349D"/>
    <w:rsid w:val="006175A3"/>
    <w:rsid w:val="00631655"/>
    <w:rsid w:val="00811D60"/>
    <w:rsid w:val="00812C51"/>
    <w:rsid w:val="0083211B"/>
    <w:rsid w:val="00970250"/>
    <w:rsid w:val="00970FEC"/>
    <w:rsid w:val="00A43527"/>
    <w:rsid w:val="00AF28CA"/>
    <w:rsid w:val="00B064EB"/>
    <w:rsid w:val="00B26D59"/>
    <w:rsid w:val="00BB3BDC"/>
    <w:rsid w:val="00C6603F"/>
    <w:rsid w:val="00C71CC1"/>
    <w:rsid w:val="00D9223A"/>
    <w:rsid w:val="00DD60BC"/>
    <w:rsid w:val="00E11B25"/>
    <w:rsid w:val="00E35BBC"/>
    <w:rsid w:val="00FE2DF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DDFF6"/>
  <w15:docId w15:val="{E93397D0-E488-4105-9B72-13FE7D388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Calibri" w:eastAsia="Calibri" w:hAnsi="Calibri" w:cs="Calibri"/>
      <w:lang w:val="nl-NL"/>
    </w:rPr>
  </w:style>
  <w:style w:type="paragraph" w:styleId="Kop1">
    <w:name w:val="heading 1"/>
    <w:basedOn w:val="Standaard"/>
    <w:uiPriority w:val="9"/>
    <w:qFormat/>
    <w:pPr>
      <w:ind w:left="116"/>
      <w:outlineLvl w:val="0"/>
    </w:pPr>
    <w:rPr>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pPr>
      <w:ind w:left="116"/>
    </w:pPr>
  </w:style>
  <w:style w:type="paragraph" w:styleId="Titel">
    <w:name w:val="Title"/>
    <w:basedOn w:val="Standaard"/>
    <w:uiPriority w:val="10"/>
    <w:qFormat/>
    <w:pPr>
      <w:spacing w:before="17"/>
      <w:ind w:left="116"/>
    </w:pPr>
    <w:rPr>
      <w:b/>
      <w:bCs/>
      <w:sz w:val="28"/>
      <w:szCs w:val="28"/>
    </w:rPr>
  </w:style>
  <w:style w:type="paragraph" w:styleId="Lijstalinea">
    <w:name w:val="List Paragraph"/>
    <w:basedOn w:val="Standaard"/>
    <w:uiPriority w:val="1"/>
    <w:qFormat/>
    <w:pPr>
      <w:ind w:left="116"/>
    </w:pPr>
  </w:style>
  <w:style w:type="paragraph" w:customStyle="1" w:styleId="TableParagraph">
    <w:name w:val="Table Paragraph"/>
    <w:basedOn w:val="Standaard"/>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939</Words>
  <Characters>5852</Characters>
  <Application>Microsoft Office Word</Application>
  <DocSecurity>0</DocSecurity>
  <Lines>124</Lines>
  <Paragraphs>65</Paragraphs>
  <ScaleCrop>false</ScaleCrop>
  <Company/>
  <LinksUpToDate>false</LinksUpToDate>
  <CharactersWithSpaces>6726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van Braak</dc:creator>
  <cp:lastModifiedBy>carla Vos- van Braak</cp:lastModifiedBy>
  <cp:revision>15</cp:revision>
  <dcterms:created xsi:type="dcterms:W3CDTF">2023-04-24T13:34:00Z</dcterms:created>
  <dcterms:modified xsi:type="dcterms:W3CDTF">2023-04-24T13:42:00Z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2018-10-24T00:00:00Z</vt:filetime>
  </property>
  <property fmtid="{D5CDD505-2E9C-101B-9397-08002B2CF9AE}" pid="3" name="Creator">
    <vt:lpwstr>Microsoft® Word voor Office 365</vt:lpwstr>
  </property>
  <property fmtid="{D5CDD505-2E9C-101B-9397-08002B2CF9AE}" pid="4" name="LastSaved">
    <vt:filetime>2023-02-27T00:00:00Z</vt:filetime>
  </property>
  <property fmtid="{D5CDD505-2E9C-101B-9397-08002B2CF9AE}" pid="5" name="Producer">
    <vt:lpwstr>Microsoft® Word voor Office 365</vt:lpwstr>
  </property>
</Properties>
</file>