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5D50E" w14:textId="77777777" w:rsidR="00B20770" w:rsidRPr="00E844FC" w:rsidRDefault="00B20770" w:rsidP="00B20770">
      <w:pPr>
        <w:rPr>
          <w:rFonts w:asciiTheme="minorHAnsi" w:hAnsiTheme="minorHAnsi" w:cstheme="minorHAnsi"/>
          <w:b/>
          <w:sz w:val="44"/>
          <w:szCs w:val="44"/>
          <w:lang w:val="nl-NL"/>
        </w:rPr>
      </w:pPr>
      <w:r w:rsidRPr="00E844FC">
        <w:rPr>
          <w:rFonts w:asciiTheme="minorHAnsi" w:hAnsiTheme="minorHAnsi" w:cstheme="minorHAnsi"/>
          <w:b/>
          <w:sz w:val="44"/>
          <w:szCs w:val="44"/>
          <w:lang w:val="nl-NL"/>
        </w:rPr>
        <w:t>Studiekostenregeling</w:t>
      </w:r>
    </w:p>
    <w:p w14:paraId="1C45D50F" w14:textId="77777777" w:rsidR="00B20770" w:rsidRPr="00860267" w:rsidRDefault="00B20770" w:rsidP="00B20770">
      <w:pPr>
        <w:rPr>
          <w:rFonts w:asciiTheme="minorHAnsi" w:hAnsiTheme="minorHAnsi" w:cstheme="minorHAnsi"/>
          <w:sz w:val="20"/>
          <w:szCs w:val="20"/>
          <w:lang w:val="nl-NL"/>
        </w:rPr>
      </w:pPr>
    </w:p>
    <w:p w14:paraId="3FDBD4B1" w14:textId="77777777" w:rsidR="00E844FC" w:rsidRDefault="00E844FC" w:rsidP="00B20770">
      <w:pPr>
        <w:rPr>
          <w:rFonts w:asciiTheme="minorHAnsi" w:hAnsiTheme="minorHAnsi" w:cstheme="minorHAnsi"/>
          <w:sz w:val="20"/>
          <w:szCs w:val="20"/>
          <w:lang w:val="nl-NL"/>
        </w:rPr>
      </w:pPr>
    </w:p>
    <w:p w14:paraId="1C45D510" w14:textId="388E6127" w:rsidR="00B20770" w:rsidRDefault="00D87B88" w:rsidP="00B20770">
      <w:pPr>
        <w:rPr>
          <w:rFonts w:asciiTheme="minorHAnsi" w:hAnsiTheme="minorHAnsi" w:cstheme="minorHAnsi"/>
          <w:sz w:val="20"/>
          <w:szCs w:val="20"/>
          <w:lang w:val="nl-NL"/>
        </w:rPr>
      </w:pPr>
      <w:r w:rsidRPr="00860267">
        <w:rPr>
          <w:rFonts w:asciiTheme="minorHAnsi" w:hAnsiTheme="minorHAnsi" w:cstheme="minorHAnsi"/>
          <w:sz w:val="20"/>
          <w:szCs w:val="20"/>
          <w:lang w:val="nl-NL"/>
        </w:rPr>
        <w:t>De m</w:t>
      </w:r>
      <w:r w:rsidR="00B20770" w:rsidRPr="00860267">
        <w:rPr>
          <w:rFonts w:asciiTheme="minorHAnsi" w:hAnsiTheme="minorHAnsi" w:cstheme="minorHAnsi"/>
          <w:sz w:val="20"/>
          <w:szCs w:val="20"/>
          <w:lang w:val="nl-NL"/>
        </w:rPr>
        <w:t xml:space="preserve">edewerker die voor studiefaciliteiten in aanmerking wil komen, </w:t>
      </w:r>
      <w:r w:rsidRPr="00860267">
        <w:rPr>
          <w:rFonts w:asciiTheme="minorHAnsi" w:hAnsiTheme="minorHAnsi" w:cstheme="minorHAnsi"/>
          <w:sz w:val="20"/>
          <w:szCs w:val="20"/>
          <w:lang w:val="nl-NL"/>
        </w:rPr>
        <w:t xml:space="preserve">kan het verzoek </w:t>
      </w:r>
      <w:r w:rsidR="00B20770" w:rsidRPr="00860267">
        <w:rPr>
          <w:rFonts w:asciiTheme="minorHAnsi" w:hAnsiTheme="minorHAnsi" w:cstheme="minorHAnsi"/>
          <w:sz w:val="20"/>
          <w:szCs w:val="20"/>
          <w:lang w:val="nl-NL"/>
        </w:rPr>
        <w:t>in</w:t>
      </w:r>
      <w:r w:rsidRPr="00860267">
        <w:rPr>
          <w:rFonts w:asciiTheme="minorHAnsi" w:hAnsiTheme="minorHAnsi" w:cstheme="minorHAnsi"/>
          <w:sz w:val="20"/>
          <w:szCs w:val="20"/>
          <w:lang w:val="nl-NL"/>
        </w:rPr>
        <w:t xml:space="preserve">dienen via </w:t>
      </w:r>
      <w:r w:rsidR="00B20770" w:rsidRPr="00860267">
        <w:rPr>
          <w:rFonts w:asciiTheme="minorHAnsi" w:hAnsiTheme="minorHAnsi" w:cstheme="minorHAnsi"/>
          <w:sz w:val="20"/>
          <w:szCs w:val="20"/>
          <w:lang w:val="nl-NL"/>
        </w:rPr>
        <w:t xml:space="preserve"> het aanvraagformulier ‘Studiekosten</w:t>
      </w:r>
      <w:r w:rsidRPr="00860267">
        <w:rPr>
          <w:rFonts w:asciiTheme="minorHAnsi" w:hAnsiTheme="minorHAnsi" w:cstheme="minorHAnsi"/>
          <w:sz w:val="20"/>
          <w:szCs w:val="20"/>
          <w:lang w:val="nl-NL"/>
        </w:rPr>
        <w:t>regeling</w:t>
      </w:r>
      <w:r w:rsidR="00B20770" w:rsidRPr="00860267">
        <w:rPr>
          <w:rFonts w:asciiTheme="minorHAnsi" w:hAnsiTheme="minorHAnsi" w:cstheme="minorHAnsi"/>
          <w:sz w:val="20"/>
          <w:szCs w:val="20"/>
          <w:lang w:val="nl-NL"/>
        </w:rPr>
        <w:t xml:space="preserve">’ voor aanvang van de studie. </w:t>
      </w:r>
      <w:r w:rsidRPr="00860267">
        <w:rPr>
          <w:rFonts w:asciiTheme="minorHAnsi" w:hAnsiTheme="minorHAnsi" w:cstheme="minorHAnsi"/>
          <w:sz w:val="20"/>
          <w:szCs w:val="20"/>
          <w:lang w:val="nl-NL"/>
        </w:rPr>
        <w:t>De m</w:t>
      </w:r>
      <w:r w:rsidR="00B20770" w:rsidRPr="00860267">
        <w:rPr>
          <w:rFonts w:asciiTheme="minorHAnsi" w:hAnsiTheme="minorHAnsi" w:cstheme="minorHAnsi"/>
          <w:sz w:val="20"/>
          <w:szCs w:val="20"/>
          <w:lang w:val="nl-NL"/>
        </w:rPr>
        <w:t>edewerker</w:t>
      </w:r>
      <w:r w:rsidRPr="00860267">
        <w:rPr>
          <w:rFonts w:asciiTheme="minorHAnsi" w:hAnsiTheme="minorHAnsi" w:cstheme="minorHAnsi"/>
          <w:sz w:val="20"/>
          <w:szCs w:val="20"/>
          <w:lang w:val="nl-NL"/>
        </w:rPr>
        <w:t xml:space="preserve"> stuurt daarbij de voor de </w:t>
      </w:r>
      <w:r w:rsidR="00B20770" w:rsidRPr="00860267">
        <w:rPr>
          <w:rFonts w:asciiTheme="minorHAnsi" w:hAnsiTheme="minorHAnsi" w:cstheme="minorHAnsi"/>
          <w:sz w:val="20"/>
          <w:szCs w:val="20"/>
          <w:lang w:val="nl-NL"/>
        </w:rPr>
        <w:t>beoordeling door werkgever noodzakelijke gegevens</w:t>
      </w:r>
      <w:r w:rsidRPr="00860267">
        <w:rPr>
          <w:rFonts w:asciiTheme="minorHAnsi" w:hAnsiTheme="minorHAnsi" w:cstheme="minorHAnsi"/>
          <w:sz w:val="20"/>
          <w:szCs w:val="20"/>
          <w:lang w:val="nl-NL"/>
        </w:rPr>
        <w:t>,</w:t>
      </w:r>
      <w:r w:rsidR="00B20770" w:rsidRPr="00860267">
        <w:rPr>
          <w:rFonts w:asciiTheme="minorHAnsi" w:hAnsiTheme="minorHAnsi" w:cstheme="minorHAnsi"/>
          <w:sz w:val="20"/>
          <w:szCs w:val="20"/>
          <w:lang w:val="nl-NL"/>
        </w:rPr>
        <w:t xml:space="preserve"> </w:t>
      </w:r>
      <w:r w:rsidRPr="00860267">
        <w:rPr>
          <w:rFonts w:asciiTheme="minorHAnsi" w:hAnsiTheme="minorHAnsi" w:cstheme="minorHAnsi"/>
          <w:sz w:val="20"/>
          <w:szCs w:val="20"/>
          <w:lang w:val="nl-NL"/>
        </w:rPr>
        <w:t>met</w:t>
      </w:r>
      <w:r w:rsidR="00B20770" w:rsidRPr="00860267">
        <w:rPr>
          <w:rFonts w:asciiTheme="minorHAnsi" w:hAnsiTheme="minorHAnsi" w:cstheme="minorHAnsi"/>
          <w:sz w:val="20"/>
          <w:szCs w:val="20"/>
          <w:lang w:val="nl-NL"/>
        </w:rPr>
        <w:t xml:space="preserve"> </w:t>
      </w:r>
      <w:r w:rsidRPr="00860267">
        <w:rPr>
          <w:rFonts w:asciiTheme="minorHAnsi" w:hAnsiTheme="minorHAnsi" w:cstheme="minorHAnsi"/>
          <w:sz w:val="20"/>
          <w:szCs w:val="20"/>
          <w:lang w:val="nl-NL"/>
        </w:rPr>
        <w:t>een</w:t>
      </w:r>
      <w:r w:rsidR="00B20770" w:rsidRPr="00860267">
        <w:rPr>
          <w:rFonts w:asciiTheme="minorHAnsi" w:hAnsiTheme="minorHAnsi" w:cstheme="minorHAnsi"/>
          <w:sz w:val="20"/>
          <w:szCs w:val="20"/>
          <w:lang w:val="nl-NL"/>
        </w:rPr>
        <w:t xml:space="preserve"> schatting van de studiekosten.</w:t>
      </w:r>
    </w:p>
    <w:p w14:paraId="1B0718C6" w14:textId="77777777" w:rsidR="00E844FC" w:rsidRPr="00860267" w:rsidRDefault="00E844FC" w:rsidP="00B20770">
      <w:pPr>
        <w:rPr>
          <w:rFonts w:asciiTheme="minorHAnsi" w:hAnsiTheme="minorHAnsi" w:cstheme="minorHAnsi"/>
          <w:sz w:val="20"/>
          <w:szCs w:val="20"/>
          <w:lang w:val="nl-NL"/>
        </w:rPr>
      </w:pPr>
    </w:p>
    <w:p w14:paraId="1C45D511" w14:textId="77777777" w:rsidR="00B20770" w:rsidRPr="00860267" w:rsidRDefault="00B20770" w:rsidP="00B20770">
      <w:pPr>
        <w:rPr>
          <w:rFonts w:asciiTheme="minorHAnsi" w:hAnsiTheme="minorHAnsi" w:cstheme="minorHAnsi"/>
          <w:sz w:val="20"/>
          <w:szCs w:val="20"/>
          <w:lang w:val="nl-NL"/>
        </w:rPr>
      </w:pPr>
    </w:p>
    <w:p w14:paraId="1C45D512" w14:textId="77777777" w:rsidR="00B20770" w:rsidRPr="00860267" w:rsidRDefault="00B20770" w:rsidP="00B20770">
      <w:pPr>
        <w:numPr>
          <w:ilvl w:val="0"/>
          <w:numId w:val="8"/>
        </w:numPr>
        <w:rPr>
          <w:rFonts w:asciiTheme="minorHAnsi" w:hAnsiTheme="minorHAnsi" w:cstheme="minorHAnsi"/>
          <w:b/>
          <w:sz w:val="20"/>
          <w:szCs w:val="20"/>
        </w:rPr>
      </w:pPr>
      <w:r w:rsidRPr="00860267">
        <w:rPr>
          <w:rFonts w:asciiTheme="minorHAnsi" w:hAnsiTheme="minorHAnsi" w:cstheme="minorHAnsi"/>
          <w:b/>
          <w:sz w:val="20"/>
          <w:szCs w:val="20"/>
        </w:rPr>
        <w:t>Algemene Voorwaarden</w:t>
      </w:r>
    </w:p>
    <w:p w14:paraId="1C45D513" w14:textId="77777777" w:rsidR="00B20770" w:rsidRPr="00860267" w:rsidRDefault="00B20770" w:rsidP="00D87B88">
      <w:pPr>
        <w:pStyle w:val="Lijstalinea"/>
        <w:numPr>
          <w:ilvl w:val="0"/>
          <w:numId w:val="13"/>
        </w:numPr>
        <w:rPr>
          <w:rFonts w:asciiTheme="minorHAnsi" w:hAnsiTheme="minorHAnsi" w:cstheme="minorHAnsi"/>
          <w:sz w:val="20"/>
          <w:szCs w:val="20"/>
          <w:lang w:val="nl-NL"/>
        </w:rPr>
      </w:pPr>
      <w:r w:rsidRPr="00860267">
        <w:rPr>
          <w:rFonts w:asciiTheme="minorHAnsi" w:hAnsiTheme="minorHAnsi" w:cstheme="minorHAnsi"/>
          <w:sz w:val="20"/>
          <w:szCs w:val="20"/>
          <w:lang w:val="nl-NL"/>
        </w:rPr>
        <w:t xml:space="preserve">Studiefaciliteiten worden verleend voor een bepaalde termijn overeenkomstig de normaal te </w:t>
      </w:r>
    </w:p>
    <w:p w14:paraId="1C45D514" w14:textId="77777777" w:rsidR="00B20770" w:rsidRPr="00860267" w:rsidRDefault="00B20770" w:rsidP="00D87B88">
      <w:pPr>
        <w:ind w:left="708"/>
        <w:rPr>
          <w:rFonts w:asciiTheme="minorHAnsi" w:hAnsiTheme="minorHAnsi" w:cstheme="minorHAnsi"/>
          <w:sz w:val="20"/>
          <w:szCs w:val="20"/>
          <w:lang w:val="nl-NL"/>
        </w:rPr>
      </w:pPr>
      <w:r w:rsidRPr="00860267">
        <w:rPr>
          <w:rFonts w:asciiTheme="minorHAnsi" w:hAnsiTheme="minorHAnsi" w:cstheme="minorHAnsi"/>
          <w:sz w:val="20"/>
          <w:szCs w:val="20"/>
          <w:lang w:val="nl-NL"/>
        </w:rPr>
        <w:t xml:space="preserve">achten studieduur. </w:t>
      </w:r>
      <w:r w:rsidR="00D87B88" w:rsidRPr="00860267">
        <w:rPr>
          <w:rFonts w:asciiTheme="minorHAnsi" w:hAnsiTheme="minorHAnsi" w:cstheme="minorHAnsi"/>
          <w:sz w:val="20"/>
          <w:szCs w:val="20"/>
          <w:lang w:val="nl-NL"/>
        </w:rPr>
        <w:t xml:space="preserve">In overleg, enkel met goedkeuring van de </w:t>
      </w:r>
      <w:r w:rsidRPr="00860267">
        <w:rPr>
          <w:rFonts w:asciiTheme="minorHAnsi" w:hAnsiTheme="minorHAnsi" w:cstheme="minorHAnsi"/>
          <w:sz w:val="20"/>
          <w:szCs w:val="20"/>
          <w:lang w:val="nl-NL"/>
        </w:rPr>
        <w:t>werkgever</w:t>
      </w:r>
      <w:r w:rsidR="00D87B88" w:rsidRPr="00860267">
        <w:rPr>
          <w:rFonts w:asciiTheme="minorHAnsi" w:hAnsiTheme="minorHAnsi" w:cstheme="minorHAnsi"/>
          <w:sz w:val="20"/>
          <w:szCs w:val="20"/>
          <w:lang w:val="nl-NL"/>
        </w:rPr>
        <w:t>,</w:t>
      </w:r>
      <w:r w:rsidRPr="00860267">
        <w:rPr>
          <w:rFonts w:asciiTheme="minorHAnsi" w:hAnsiTheme="minorHAnsi" w:cstheme="minorHAnsi"/>
          <w:sz w:val="20"/>
          <w:szCs w:val="20"/>
          <w:lang w:val="nl-NL"/>
        </w:rPr>
        <w:t xml:space="preserve"> kan deze termijn worden verlengd.</w:t>
      </w:r>
    </w:p>
    <w:p w14:paraId="1C45D515" w14:textId="77777777" w:rsidR="00B20770" w:rsidRPr="00860267" w:rsidRDefault="00B20770" w:rsidP="00B20770">
      <w:pPr>
        <w:numPr>
          <w:ilvl w:val="0"/>
          <w:numId w:val="9"/>
        </w:numPr>
        <w:rPr>
          <w:rFonts w:asciiTheme="minorHAnsi" w:hAnsiTheme="minorHAnsi" w:cstheme="minorHAnsi"/>
          <w:sz w:val="20"/>
          <w:szCs w:val="20"/>
          <w:lang w:val="nl-NL"/>
        </w:rPr>
      </w:pPr>
      <w:r w:rsidRPr="00860267">
        <w:rPr>
          <w:rFonts w:asciiTheme="minorHAnsi" w:hAnsiTheme="minorHAnsi" w:cstheme="minorHAnsi"/>
          <w:sz w:val="20"/>
          <w:szCs w:val="20"/>
          <w:lang w:val="nl-NL"/>
        </w:rPr>
        <w:t>Verleende studiefaciliteiten kunnen – al dan niet tijdelijk – worden ingetrokken indien werkgever van oordeel is dat betrokkene niet in die mate studeert en/of vorderingen maakt dat medewerker in staat kan worden geacht de studie binnen de in lid 1 genoemde termijn te voltooien. De intrekking geschiedt niet indien de betrokken medewerker aannemelijk maakt dat deze omstandigheid niet aan hem te wijten is.</w:t>
      </w:r>
    </w:p>
    <w:p w14:paraId="1C45D516" w14:textId="77777777" w:rsidR="00B20770" w:rsidRPr="00860267" w:rsidRDefault="00B20770" w:rsidP="00B20770">
      <w:pPr>
        <w:numPr>
          <w:ilvl w:val="0"/>
          <w:numId w:val="9"/>
        </w:numPr>
        <w:rPr>
          <w:rFonts w:asciiTheme="minorHAnsi" w:hAnsiTheme="minorHAnsi" w:cstheme="minorHAnsi"/>
          <w:sz w:val="20"/>
          <w:szCs w:val="20"/>
          <w:lang w:val="nl-NL"/>
        </w:rPr>
      </w:pPr>
      <w:r w:rsidRPr="00860267">
        <w:rPr>
          <w:rFonts w:asciiTheme="minorHAnsi" w:hAnsiTheme="minorHAnsi" w:cstheme="minorHAnsi"/>
          <w:sz w:val="20"/>
          <w:szCs w:val="20"/>
          <w:lang w:val="nl-NL"/>
        </w:rPr>
        <w:t>Medewerker zal werkgever regelmatig op de hoogte houden van behaalde resultaten en studievorderingen in het algemeen.</w:t>
      </w:r>
    </w:p>
    <w:p w14:paraId="1C45D517" w14:textId="77777777" w:rsidR="00B20770" w:rsidRPr="00860267" w:rsidRDefault="00B20770" w:rsidP="00B20770">
      <w:pPr>
        <w:rPr>
          <w:rFonts w:asciiTheme="minorHAnsi" w:hAnsiTheme="minorHAnsi" w:cstheme="minorHAnsi"/>
          <w:sz w:val="20"/>
          <w:szCs w:val="20"/>
          <w:lang w:val="nl-NL"/>
        </w:rPr>
      </w:pPr>
    </w:p>
    <w:p w14:paraId="1C45D518" w14:textId="77777777" w:rsidR="00B20770" w:rsidRPr="00860267" w:rsidRDefault="00B20770" w:rsidP="00B20770">
      <w:pPr>
        <w:numPr>
          <w:ilvl w:val="0"/>
          <w:numId w:val="8"/>
        </w:numPr>
        <w:rPr>
          <w:rFonts w:asciiTheme="minorHAnsi" w:hAnsiTheme="minorHAnsi" w:cstheme="minorHAnsi"/>
          <w:b/>
          <w:sz w:val="20"/>
          <w:szCs w:val="20"/>
        </w:rPr>
      </w:pPr>
      <w:r w:rsidRPr="00860267">
        <w:rPr>
          <w:rFonts w:asciiTheme="minorHAnsi" w:hAnsiTheme="minorHAnsi" w:cstheme="minorHAnsi"/>
          <w:b/>
          <w:sz w:val="20"/>
          <w:szCs w:val="20"/>
        </w:rPr>
        <w:t xml:space="preserve">Tegemoetkoming Studiekosten </w:t>
      </w:r>
    </w:p>
    <w:p w14:paraId="1C45D519" w14:textId="77777777" w:rsidR="00B20770" w:rsidRPr="00860267" w:rsidRDefault="00B20770" w:rsidP="00B20770">
      <w:pPr>
        <w:numPr>
          <w:ilvl w:val="0"/>
          <w:numId w:val="10"/>
        </w:numPr>
        <w:rPr>
          <w:rFonts w:asciiTheme="minorHAnsi" w:hAnsiTheme="minorHAnsi" w:cstheme="minorHAnsi"/>
          <w:sz w:val="20"/>
          <w:szCs w:val="20"/>
          <w:lang w:val="nl-NL"/>
        </w:rPr>
      </w:pPr>
      <w:r w:rsidRPr="00860267">
        <w:rPr>
          <w:rFonts w:asciiTheme="minorHAnsi" w:hAnsiTheme="minorHAnsi" w:cstheme="minorHAnsi"/>
          <w:sz w:val="20"/>
          <w:szCs w:val="20"/>
          <w:lang w:val="nl-NL"/>
        </w:rPr>
        <w:t>Voor volledige tegemoetkoming komen in aanmerking alle noodzakelijk geachte kosten die door medewerker voor de studie op verzoek van werkgever worden gemaakt, omdat dit voor de loopbaanontwikkeling van medewerker noodzakelijk wordt geacht.</w:t>
      </w:r>
    </w:p>
    <w:p w14:paraId="1C45D51A" w14:textId="77777777" w:rsidR="00B20770" w:rsidRPr="00860267" w:rsidRDefault="00B20770" w:rsidP="00B20770">
      <w:pPr>
        <w:numPr>
          <w:ilvl w:val="0"/>
          <w:numId w:val="10"/>
        </w:numPr>
        <w:rPr>
          <w:rFonts w:asciiTheme="minorHAnsi" w:hAnsiTheme="minorHAnsi" w:cstheme="minorHAnsi"/>
          <w:sz w:val="20"/>
          <w:szCs w:val="20"/>
          <w:lang w:val="nl-NL"/>
        </w:rPr>
      </w:pPr>
      <w:r w:rsidRPr="00860267">
        <w:rPr>
          <w:rFonts w:asciiTheme="minorHAnsi" w:hAnsiTheme="minorHAnsi" w:cstheme="minorHAnsi"/>
          <w:sz w:val="20"/>
          <w:szCs w:val="20"/>
          <w:lang w:val="nl-NL"/>
        </w:rPr>
        <w:t>Voor een studie die op eigen verzoek van medewerker met instemming van werkgever wordt gevolgd, komen de noodzakelijk gemaakte kosten voor cursus- en lesgelden, de examen- en diplomakosten, alsmede de aanschafkosten van het verplbedrijfht gestelde studiemateriaal voor een tegemoetkoming in aanmerking.</w:t>
      </w:r>
    </w:p>
    <w:p w14:paraId="1C45D51B" w14:textId="77777777" w:rsidR="00B20770" w:rsidRPr="00860267" w:rsidRDefault="00B20770" w:rsidP="00B20770">
      <w:pPr>
        <w:ind w:left="708"/>
        <w:rPr>
          <w:rFonts w:asciiTheme="minorHAnsi" w:hAnsiTheme="minorHAnsi" w:cstheme="minorHAnsi"/>
          <w:sz w:val="20"/>
          <w:szCs w:val="20"/>
          <w:lang w:val="nl-NL"/>
        </w:rPr>
      </w:pPr>
      <w:r w:rsidRPr="00860267">
        <w:rPr>
          <w:rFonts w:asciiTheme="minorHAnsi" w:hAnsiTheme="minorHAnsi" w:cstheme="minorHAnsi"/>
          <w:sz w:val="20"/>
          <w:szCs w:val="20"/>
          <w:lang w:val="nl-NL"/>
        </w:rPr>
        <w:t>Het percentage waarop de tegemoetkoming geheel of gedeeltelijk wordt vastgesteld, is afhankelijk van de mate waarin de studie aansluit op de loopbaanplanning van medewerker.</w:t>
      </w:r>
    </w:p>
    <w:p w14:paraId="1C45D51C" w14:textId="77777777" w:rsidR="00B20770" w:rsidRPr="00860267" w:rsidRDefault="00B20770" w:rsidP="00B20770">
      <w:pPr>
        <w:numPr>
          <w:ilvl w:val="0"/>
          <w:numId w:val="10"/>
        </w:numPr>
        <w:rPr>
          <w:rFonts w:asciiTheme="minorHAnsi" w:hAnsiTheme="minorHAnsi" w:cstheme="minorHAnsi"/>
          <w:sz w:val="20"/>
          <w:szCs w:val="20"/>
          <w:lang w:val="nl-NL"/>
        </w:rPr>
      </w:pPr>
      <w:r w:rsidRPr="00860267">
        <w:rPr>
          <w:rFonts w:asciiTheme="minorHAnsi" w:hAnsiTheme="minorHAnsi" w:cstheme="minorHAnsi"/>
          <w:sz w:val="20"/>
          <w:szCs w:val="20"/>
          <w:lang w:val="nl-NL"/>
        </w:rPr>
        <w:t>De reiskosten van en naar de cursuslocatie worden uitsluitend voor een studie die op verzoek van werkgever wordt gevolgd, vergoed.</w:t>
      </w:r>
    </w:p>
    <w:p w14:paraId="1C45D51D" w14:textId="77777777" w:rsidR="00B20770" w:rsidRPr="00860267" w:rsidRDefault="00B20770" w:rsidP="00B20770">
      <w:pPr>
        <w:numPr>
          <w:ilvl w:val="0"/>
          <w:numId w:val="10"/>
        </w:numPr>
        <w:rPr>
          <w:rFonts w:asciiTheme="minorHAnsi" w:hAnsiTheme="minorHAnsi" w:cstheme="minorHAnsi"/>
          <w:sz w:val="20"/>
          <w:szCs w:val="20"/>
          <w:lang w:val="nl-NL"/>
        </w:rPr>
      </w:pPr>
      <w:r w:rsidRPr="00860267">
        <w:rPr>
          <w:rFonts w:asciiTheme="minorHAnsi" w:hAnsiTheme="minorHAnsi" w:cstheme="minorHAnsi"/>
          <w:sz w:val="20"/>
          <w:szCs w:val="20"/>
          <w:lang w:val="nl-NL"/>
        </w:rPr>
        <w:t>Een tegemoetkoming in studiekosten wordt pas verleend nadat medewerker het aanvraagformulier ‘Studiekosten</w:t>
      </w:r>
      <w:r w:rsidR="00D87B88" w:rsidRPr="00860267">
        <w:rPr>
          <w:rFonts w:asciiTheme="minorHAnsi" w:hAnsiTheme="minorHAnsi" w:cstheme="minorHAnsi"/>
          <w:sz w:val="20"/>
          <w:szCs w:val="20"/>
          <w:lang w:val="nl-NL"/>
        </w:rPr>
        <w:t>regeling</w:t>
      </w:r>
      <w:r w:rsidRPr="00860267">
        <w:rPr>
          <w:rFonts w:asciiTheme="minorHAnsi" w:hAnsiTheme="minorHAnsi" w:cstheme="minorHAnsi"/>
          <w:sz w:val="20"/>
          <w:szCs w:val="20"/>
          <w:lang w:val="nl-NL"/>
        </w:rPr>
        <w:t xml:space="preserve">’ heeft ondertekend. </w:t>
      </w:r>
    </w:p>
    <w:p w14:paraId="1C45D51E" w14:textId="77777777" w:rsidR="00B20770" w:rsidRPr="00860267" w:rsidRDefault="00B20770" w:rsidP="00B20770">
      <w:pPr>
        <w:rPr>
          <w:rFonts w:asciiTheme="minorHAnsi" w:hAnsiTheme="minorHAnsi" w:cstheme="minorHAnsi"/>
          <w:sz w:val="20"/>
          <w:szCs w:val="20"/>
          <w:lang w:val="nl-NL"/>
        </w:rPr>
      </w:pPr>
    </w:p>
    <w:p w14:paraId="1C45D51F" w14:textId="77777777" w:rsidR="00B20770" w:rsidRPr="00860267" w:rsidRDefault="00B20770" w:rsidP="00B20770">
      <w:pPr>
        <w:numPr>
          <w:ilvl w:val="0"/>
          <w:numId w:val="8"/>
        </w:numPr>
        <w:rPr>
          <w:rFonts w:asciiTheme="minorHAnsi" w:hAnsiTheme="minorHAnsi" w:cstheme="minorHAnsi"/>
          <w:b/>
          <w:sz w:val="20"/>
          <w:szCs w:val="20"/>
        </w:rPr>
      </w:pPr>
      <w:r w:rsidRPr="00860267">
        <w:rPr>
          <w:rFonts w:asciiTheme="minorHAnsi" w:hAnsiTheme="minorHAnsi" w:cstheme="minorHAnsi"/>
          <w:b/>
          <w:sz w:val="20"/>
          <w:szCs w:val="20"/>
        </w:rPr>
        <w:t>Terugbetaling tegemoetkoming studiekosten</w:t>
      </w:r>
    </w:p>
    <w:p w14:paraId="1C45D520" w14:textId="77777777" w:rsidR="00B20770" w:rsidRPr="00860267" w:rsidRDefault="00B20770" w:rsidP="00B20770">
      <w:pPr>
        <w:numPr>
          <w:ilvl w:val="0"/>
          <w:numId w:val="11"/>
        </w:numPr>
        <w:rPr>
          <w:rFonts w:asciiTheme="minorHAnsi" w:hAnsiTheme="minorHAnsi" w:cstheme="minorHAnsi"/>
          <w:sz w:val="20"/>
          <w:szCs w:val="20"/>
          <w:lang w:val="nl-NL"/>
        </w:rPr>
      </w:pPr>
      <w:r w:rsidRPr="00860267">
        <w:rPr>
          <w:rFonts w:asciiTheme="minorHAnsi" w:hAnsiTheme="minorHAnsi" w:cstheme="minorHAnsi"/>
          <w:sz w:val="20"/>
          <w:szCs w:val="20"/>
          <w:lang w:val="nl-NL"/>
        </w:rPr>
        <w:t xml:space="preserve">Medewerker is </w:t>
      </w:r>
      <w:r w:rsidR="00D87B88" w:rsidRPr="00860267">
        <w:rPr>
          <w:rFonts w:asciiTheme="minorHAnsi" w:hAnsiTheme="minorHAnsi" w:cstheme="minorHAnsi"/>
          <w:sz w:val="20"/>
          <w:szCs w:val="20"/>
          <w:lang w:val="nl-NL"/>
        </w:rPr>
        <w:t>verplicht</w:t>
      </w:r>
      <w:r w:rsidRPr="00860267">
        <w:rPr>
          <w:rFonts w:asciiTheme="minorHAnsi" w:hAnsiTheme="minorHAnsi" w:cstheme="minorHAnsi"/>
          <w:sz w:val="20"/>
          <w:szCs w:val="20"/>
          <w:lang w:val="nl-NL"/>
        </w:rPr>
        <w:t xml:space="preserve"> tot terugbetaling van de aan hem verleende tegemoetkoming in de studiekosten indien:</w:t>
      </w:r>
    </w:p>
    <w:p w14:paraId="1C45D521" w14:textId="77777777" w:rsidR="00B20770" w:rsidRPr="00860267" w:rsidRDefault="00B20770" w:rsidP="00B20770">
      <w:pPr>
        <w:numPr>
          <w:ilvl w:val="0"/>
          <w:numId w:val="7"/>
        </w:numPr>
        <w:tabs>
          <w:tab w:val="clear" w:pos="1440"/>
          <w:tab w:val="num" w:pos="840"/>
          <w:tab w:val="num" w:pos="1068"/>
        </w:tabs>
        <w:ind w:left="1068"/>
        <w:rPr>
          <w:rFonts w:asciiTheme="minorHAnsi" w:hAnsiTheme="minorHAnsi" w:cstheme="minorHAnsi"/>
          <w:sz w:val="20"/>
          <w:szCs w:val="20"/>
          <w:lang w:val="nl-NL"/>
        </w:rPr>
      </w:pPr>
      <w:r w:rsidRPr="00860267">
        <w:rPr>
          <w:rFonts w:asciiTheme="minorHAnsi" w:hAnsiTheme="minorHAnsi" w:cstheme="minorHAnsi"/>
          <w:sz w:val="20"/>
          <w:szCs w:val="20"/>
          <w:lang w:val="nl-NL"/>
        </w:rPr>
        <w:t>de arbeidsovereenkomst om welke reden dan ook wordt beëindigd voordat 36 maanden zijn verstreken na het voltooien of beëindigen van de studie;</w:t>
      </w:r>
    </w:p>
    <w:p w14:paraId="1C45D522" w14:textId="77777777" w:rsidR="00B20770" w:rsidRPr="00860267" w:rsidRDefault="00B20770" w:rsidP="00B20770">
      <w:pPr>
        <w:numPr>
          <w:ilvl w:val="0"/>
          <w:numId w:val="7"/>
        </w:numPr>
        <w:tabs>
          <w:tab w:val="clear" w:pos="1440"/>
          <w:tab w:val="num" w:pos="840"/>
          <w:tab w:val="num" w:pos="1068"/>
        </w:tabs>
        <w:ind w:left="1068"/>
        <w:rPr>
          <w:rFonts w:asciiTheme="minorHAnsi" w:hAnsiTheme="minorHAnsi" w:cstheme="minorHAnsi"/>
          <w:sz w:val="20"/>
          <w:szCs w:val="20"/>
          <w:lang w:val="nl-NL"/>
        </w:rPr>
      </w:pPr>
      <w:r w:rsidRPr="00860267">
        <w:rPr>
          <w:rFonts w:asciiTheme="minorHAnsi" w:hAnsiTheme="minorHAnsi" w:cstheme="minorHAnsi"/>
          <w:sz w:val="20"/>
          <w:szCs w:val="20"/>
          <w:lang w:val="nl-NL"/>
        </w:rPr>
        <w:t>de studie niet met goed gevolg is afgesloten.</w:t>
      </w:r>
    </w:p>
    <w:p w14:paraId="1C45D523" w14:textId="77777777" w:rsidR="00B20770" w:rsidRPr="00860267" w:rsidRDefault="00B20770" w:rsidP="00B20770">
      <w:pPr>
        <w:numPr>
          <w:ilvl w:val="0"/>
          <w:numId w:val="11"/>
        </w:numPr>
        <w:rPr>
          <w:rFonts w:asciiTheme="minorHAnsi" w:hAnsiTheme="minorHAnsi" w:cstheme="minorHAnsi"/>
          <w:sz w:val="20"/>
          <w:szCs w:val="20"/>
          <w:lang w:val="nl-NL"/>
        </w:rPr>
      </w:pPr>
      <w:r w:rsidRPr="00860267">
        <w:rPr>
          <w:rFonts w:asciiTheme="minorHAnsi" w:hAnsiTheme="minorHAnsi" w:cstheme="minorHAnsi"/>
          <w:sz w:val="20"/>
          <w:szCs w:val="20"/>
          <w:lang w:val="nl-NL"/>
        </w:rPr>
        <w:t>Voor iedere maand dat het dienstverband van medewerker na het voltooien of beëindigen van de studie korter duurt dan 36 maanden dient medewerker 1/36e deel van de totale aan de studie verbonden kosten terug te betalen.</w:t>
      </w:r>
    </w:p>
    <w:p w14:paraId="1C45D524" w14:textId="77777777" w:rsidR="00B20770" w:rsidRPr="00860267" w:rsidRDefault="00B20770" w:rsidP="00B20770">
      <w:pPr>
        <w:rPr>
          <w:rFonts w:asciiTheme="minorHAnsi" w:hAnsiTheme="minorHAnsi" w:cstheme="minorHAnsi"/>
          <w:sz w:val="20"/>
          <w:szCs w:val="20"/>
          <w:lang w:val="nl-NL"/>
        </w:rPr>
      </w:pPr>
    </w:p>
    <w:p w14:paraId="1C45D525" w14:textId="77777777" w:rsidR="00B20770" w:rsidRPr="00860267" w:rsidRDefault="00B20770" w:rsidP="00B20770">
      <w:pPr>
        <w:numPr>
          <w:ilvl w:val="0"/>
          <w:numId w:val="8"/>
        </w:numPr>
        <w:rPr>
          <w:rFonts w:asciiTheme="minorHAnsi" w:hAnsiTheme="minorHAnsi" w:cstheme="minorHAnsi"/>
          <w:b/>
          <w:sz w:val="20"/>
          <w:szCs w:val="20"/>
        </w:rPr>
      </w:pPr>
      <w:r w:rsidRPr="00860267">
        <w:rPr>
          <w:rFonts w:asciiTheme="minorHAnsi" w:hAnsiTheme="minorHAnsi" w:cstheme="minorHAnsi"/>
          <w:b/>
          <w:sz w:val="20"/>
          <w:szCs w:val="20"/>
        </w:rPr>
        <w:t>Studieverlof</w:t>
      </w:r>
    </w:p>
    <w:p w14:paraId="1C45D527" w14:textId="4202A8AA" w:rsidR="00B20770" w:rsidRPr="00860267" w:rsidRDefault="00B20770" w:rsidP="005765CD">
      <w:pPr>
        <w:ind w:left="360"/>
        <w:rPr>
          <w:rFonts w:asciiTheme="minorHAnsi" w:hAnsiTheme="minorHAnsi" w:cstheme="minorHAnsi"/>
          <w:sz w:val="20"/>
          <w:szCs w:val="20"/>
          <w:lang w:val="nl-NL"/>
        </w:rPr>
      </w:pPr>
      <w:r w:rsidRPr="00860267">
        <w:rPr>
          <w:rFonts w:asciiTheme="minorHAnsi" w:hAnsiTheme="minorHAnsi" w:cstheme="minorHAnsi"/>
          <w:sz w:val="20"/>
          <w:szCs w:val="20"/>
          <w:lang w:val="nl-NL"/>
        </w:rPr>
        <w:t>Medewerkers aan wie studiefaciliteiten zijn verleend en die een dienstverband hebben</w:t>
      </w:r>
      <w:r w:rsidR="005765CD">
        <w:rPr>
          <w:rFonts w:asciiTheme="minorHAnsi" w:hAnsiTheme="minorHAnsi" w:cstheme="minorHAnsi"/>
          <w:sz w:val="20"/>
          <w:szCs w:val="20"/>
          <w:lang w:val="nl-NL"/>
        </w:rPr>
        <w:t xml:space="preserve"> </w:t>
      </w:r>
      <w:r w:rsidRPr="00860267">
        <w:rPr>
          <w:rFonts w:asciiTheme="minorHAnsi" w:hAnsiTheme="minorHAnsi" w:cstheme="minorHAnsi"/>
          <w:sz w:val="20"/>
          <w:szCs w:val="20"/>
          <w:lang w:val="nl-NL"/>
        </w:rPr>
        <w:t>van minimaal 32 uur, kunnen in aanmerking komen voor studieverlof</w:t>
      </w:r>
      <w:r w:rsidR="005765CD">
        <w:rPr>
          <w:rFonts w:asciiTheme="minorHAnsi" w:hAnsiTheme="minorHAnsi" w:cstheme="minorHAnsi"/>
          <w:sz w:val="20"/>
          <w:szCs w:val="20"/>
          <w:lang w:val="nl-NL"/>
        </w:rPr>
        <w:t xml:space="preserve">. </w:t>
      </w:r>
    </w:p>
    <w:p w14:paraId="1C45D528" w14:textId="77777777" w:rsidR="00B20770" w:rsidRPr="00860267" w:rsidRDefault="00B20770" w:rsidP="00B20770">
      <w:pPr>
        <w:ind w:left="360"/>
        <w:rPr>
          <w:rFonts w:asciiTheme="minorHAnsi" w:hAnsiTheme="minorHAnsi" w:cstheme="minorHAnsi"/>
          <w:sz w:val="20"/>
          <w:szCs w:val="20"/>
          <w:lang w:val="nl-NL"/>
        </w:rPr>
      </w:pPr>
    </w:p>
    <w:p w14:paraId="4B0190DF" w14:textId="2F1D3867" w:rsidR="00030EC7" w:rsidRDefault="00030EC7">
      <w:pPr>
        <w:spacing w:after="200" w:line="276" w:lineRule="auto"/>
        <w:rPr>
          <w:rFonts w:asciiTheme="minorHAnsi" w:hAnsiTheme="minorHAnsi" w:cstheme="minorHAnsi"/>
          <w:b/>
          <w:sz w:val="20"/>
          <w:szCs w:val="20"/>
          <w:lang w:val="nl-NL"/>
        </w:rPr>
      </w:pPr>
    </w:p>
    <w:sectPr w:rsidR="00030EC7" w:rsidSect="0086026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5D55F" w14:textId="77777777" w:rsidR="00291945" w:rsidRDefault="00291945" w:rsidP="00F2651E">
      <w:r>
        <w:separator/>
      </w:r>
    </w:p>
  </w:endnote>
  <w:endnote w:type="continuationSeparator" w:id="0">
    <w:p w14:paraId="1C45D560" w14:textId="77777777" w:rsidR="00291945" w:rsidRDefault="00291945" w:rsidP="00F26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5D55D" w14:textId="77777777" w:rsidR="00291945" w:rsidRDefault="00291945" w:rsidP="00F2651E">
      <w:r>
        <w:separator/>
      </w:r>
    </w:p>
  </w:footnote>
  <w:footnote w:type="continuationSeparator" w:id="0">
    <w:p w14:paraId="1C45D55E" w14:textId="77777777" w:rsidR="00291945" w:rsidRDefault="00291945" w:rsidP="00F265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AF4"/>
    <w:multiLevelType w:val="hybridMultilevel"/>
    <w:tmpl w:val="E97834E4"/>
    <w:lvl w:ilvl="0" w:tplc="04130019">
      <w:start w:val="1"/>
      <w:numFmt w:val="lowerLetter"/>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 w15:restartNumberingAfterBreak="0">
    <w:nsid w:val="1C564E8E"/>
    <w:multiLevelType w:val="hybridMultilevel"/>
    <w:tmpl w:val="D32CB9B0"/>
    <w:lvl w:ilvl="0" w:tplc="0409000F">
      <w:start w:val="1"/>
      <w:numFmt w:val="decimal"/>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2" w15:restartNumberingAfterBreak="0">
    <w:nsid w:val="1F4262F7"/>
    <w:multiLevelType w:val="hybridMultilevel"/>
    <w:tmpl w:val="E1F07A76"/>
    <w:lvl w:ilvl="0" w:tplc="0409000F">
      <w:start w:val="1"/>
      <w:numFmt w:val="decimal"/>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3" w15:restartNumberingAfterBreak="0">
    <w:nsid w:val="2D304EE8"/>
    <w:multiLevelType w:val="hybridMultilevel"/>
    <w:tmpl w:val="C36E02E4"/>
    <w:lvl w:ilvl="0" w:tplc="0413000F">
      <w:start w:val="1"/>
      <w:numFmt w:val="decimal"/>
      <w:lvlText w:val="%1."/>
      <w:lvlJc w:val="left"/>
      <w:pPr>
        <w:tabs>
          <w:tab w:val="num" w:pos="360"/>
        </w:tabs>
        <w:ind w:left="360" w:hanging="360"/>
      </w:pPr>
    </w:lvl>
    <w:lvl w:ilvl="1" w:tplc="1EFE7050">
      <w:start w:val="1"/>
      <w:numFmt w:val="lowerLetter"/>
      <w:lvlText w:val="%2."/>
      <w:lvlJc w:val="left"/>
      <w:pPr>
        <w:tabs>
          <w:tab w:val="num" w:pos="1425"/>
        </w:tabs>
        <w:ind w:left="1425" w:hanging="705"/>
      </w:pPr>
    </w:lvl>
    <w:lvl w:ilvl="2" w:tplc="0413000F">
      <w:start w:val="1"/>
      <w:numFmt w:val="decimal"/>
      <w:lvlText w:val="%3."/>
      <w:lvlJc w:val="left"/>
      <w:pPr>
        <w:tabs>
          <w:tab w:val="num" w:pos="1980"/>
        </w:tabs>
        <w:ind w:left="198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4" w15:restartNumberingAfterBreak="0">
    <w:nsid w:val="326161EE"/>
    <w:multiLevelType w:val="hybridMultilevel"/>
    <w:tmpl w:val="5150F660"/>
    <w:lvl w:ilvl="0" w:tplc="04130019">
      <w:start w:val="1"/>
      <w:numFmt w:val="lowerLetter"/>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5" w15:restartNumberingAfterBreak="0">
    <w:nsid w:val="4E57243B"/>
    <w:multiLevelType w:val="hybridMultilevel"/>
    <w:tmpl w:val="83003514"/>
    <w:lvl w:ilvl="0" w:tplc="0413000F">
      <w:start w:val="1"/>
      <w:numFmt w:val="decimal"/>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6" w15:restartNumberingAfterBreak="0">
    <w:nsid w:val="4EC52257"/>
    <w:multiLevelType w:val="hybridMultilevel"/>
    <w:tmpl w:val="3086FA88"/>
    <w:lvl w:ilvl="0" w:tplc="0413000F">
      <w:start w:val="1"/>
      <w:numFmt w:val="decimal"/>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7" w15:restartNumberingAfterBreak="0">
    <w:nsid w:val="50CD1462"/>
    <w:multiLevelType w:val="hybridMultilevel"/>
    <w:tmpl w:val="A678C0B4"/>
    <w:lvl w:ilvl="0" w:tplc="5E2E833C">
      <w:start w:val="1"/>
      <w:numFmt w:val="decimal"/>
      <w:lvlText w:val="%1."/>
      <w:lvlJc w:val="left"/>
      <w:pPr>
        <w:tabs>
          <w:tab w:val="num" w:pos="1004"/>
        </w:tabs>
        <w:ind w:left="1004" w:hanging="360"/>
      </w:pPr>
      <w:rPr>
        <w:i w:val="0"/>
      </w:r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8" w15:restartNumberingAfterBreak="0">
    <w:nsid w:val="5E936929"/>
    <w:multiLevelType w:val="hybridMultilevel"/>
    <w:tmpl w:val="22BA8AF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1300314"/>
    <w:multiLevelType w:val="hybridMultilevel"/>
    <w:tmpl w:val="93E8D752"/>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0" w15:restartNumberingAfterBreak="0">
    <w:nsid w:val="77802E0B"/>
    <w:multiLevelType w:val="hybridMultilevel"/>
    <w:tmpl w:val="1A00B966"/>
    <w:lvl w:ilvl="0" w:tplc="04090015">
      <w:start w:val="1"/>
      <w:numFmt w:val="upperLetter"/>
      <w:lvlText w:val="%1."/>
      <w:lvlJc w:val="left"/>
      <w:pPr>
        <w:tabs>
          <w:tab w:val="num" w:pos="720"/>
        </w:tabs>
        <w:ind w:left="720" w:hanging="360"/>
      </w:pPr>
    </w:lvl>
    <w:lvl w:ilvl="1" w:tplc="12E2EB2A">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1" w15:restartNumberingAfterBreak="0">
    <w:nsid w:val="79713B61"/>
    <w:multiLevelType w:val="hybridMultilevel"/>
    <w:tmpl w:val="606A260A"/>
    <w:lvl w:ilvl="0" w:tplc="40184AAE">
      <w:start w:val="1"/>
      <w:numFmt w:val="lowerLetter"/>
      <w:lvlText w:val="%1."/>
      <w:lvlJc w:val="left"/>
      <w:pPr>
        <w:tabs>
          <w:tab w:val="num" w:pos="1440"/>
        </w:tabs>
        <w:ind w:left="144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num w:numId="1" w16cid:durableId="14933723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43761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2973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70723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84750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65932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39953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68784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7482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03314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16806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8723169">
    <w:abstractNumId w:val="0"/>
  </w:num>
  <w:num w:numId="13" w16cid:durableId="10010073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1C09"/>
    <w:rsid w:val="000300D2"/>
    <w:rsid w:val="00030EC7"/>
    <w:rsid w:val="000F11EB"/>
    <w:rsid w:val="00157632"/>
    <w:rsid w:val="001923A9"/>
    <w:rsid w:val="001D3938"/>
    <w:rsid w:val="00291945"/>
    <w:rsid w:val="002B6277"/>
    <w:rsid w:val="002F21B7"/>
    <w:rsid w:val="002F5520"/>
    <w:rsid w:val="003D260A"/>
    <w:rsid w:val="00441C09"/>
    <w:rsid w:val="00483048"/>
    <w:rsid w:val="005765CD"/>
    <w:rsid w:val="006D76AE"/>
    <w:rsid w:val="00781E6C"/>
    <w:rsid w:val="00860267"/>
    <w:rsid w:val="008E2536"/>
    <w:rsid w:val="008F5006"/>
    <w:rsid w:val="00B20770"/>
    <w:rsid w:val="00B532E5"/>
    <w:rsid w:val="00CE7F67"/>
    <w:rsid w:val="00D87B88"/>
    <w:rsid w:val="00DA0B39"/>
    <w:rsid w:val="00DE0573"/>
    <w:rsid w:val="00E03D6C"/>
    <w:rsid w:val="00E21E52"/>
    <w:rsid w:val="00E844FC"/>
    <w:rsid w:val="00ED2600"/>
    <w:rsid w:val="00F2651E"/>
    <w:rsid w:val="00F62371"/>
    <w:rsid w:val="00FA6F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D50E"/>
  <w15:docId w15:val="{509E5C6B-C24F-4A7D-95C0-9DE9E4113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41C09"/>
    <w:pPr>
      <w:spacing w:after="0" w:line="240" w:lineRule="auto"/>
    </w:pPr>
    <w:rPr>
      <w:rFonts w:ascii="Times New Roman" w:eastAsia="Times New Roman" w:hAnsi="Times New Roman" w:cs="Times New Roman"/>
      <w:noProof/>
      <w:sz w:val="24"/>
      <w:szCs w:val="24"/>
      <w:lang w:val="en-US"/>
    </w:rPr>
  </w:style>
  <w:style w:type="paragraph" w:styleId="Kop1">
    <w:name w:val="heading 1"/>
    <w:basedOn w:val="Standaard"/>
    <w:next w:val="Standaard"/>
    <w:link w:val="Kop1Char"/>
    <w:qFormat/>
    <w:rsid w:val="00F2651E"/>
    <w:pPr>
      <w:keepNext/>
      <w:outlineLvl w:val="0"/>
    </w:pPr>
    <w:rPr>
      <w:rFonts w:ascii="Tahoma" w:hAnsi="Tahoma" w:cs="Tahoma"/>
      <w:b/>
      <w:bCs/>
      <w:noProof w:val="0"/>
      <w:lang w:val="nl-NL" w:eastAsia="nl-NL"/>
    </w:rPr>
  </w:style>
  <w:style w:type="paragraph" w:styleId="Kop2">
    <w:name w:val="heading 2"/>
    <w:basedOn w:val="Standaard"/>
    <w:next w:val="Standaard"/>
    <w:link w:val="Kop2Char"/>
    <w:qFormat/>
    <w:rsid w:val="00F2651E"/>
    <w:pPr>
      <w:keepNext/>
      <w:outlineLvl w:val="1"/>
    </w:pPr>
    <w:rPr>
      <w:rFonts w:ascii="Tahoma" w:hAnsi="Tahoma" w:cs="Tahoma"/>
      <w:b/>
      <w:bCs/>
      <w:noProof w:val="0"/>
      <w:sz w:val="20"/>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1">
    <w:name w:val="Kop 11"/>
    <w:basedOn w:val="Standaard"/>
    <w:rsid w:val="00441C09"/>
    <w:pPr>
      <w:keepNext/>
    </w:pPr>
    <w:rPr>
      <w:b/>
      <w:bCs/>
    </w:rPr>
  </w:style>
  <w:style w:type="table" w:styleId="Tabelraster">
    <w:name w:val="Table Grid"/>
    <w:basedOn w:val="Standaardtabel"/>
    <w:rsid w:val="00ED2600"/>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rsid w:val="00F2651E"/>
    <w:rPr>
      <w:rFonts w:ascii="Tahoma" w:eastAsia="Times New Roman" w:hAnsi="Tahoma" w:cs="Tahoma"/>
      <w:b/>
      <w:bCs/>
      <w:sz w:val="24"/>
      <w:szCs w:val="24"/>
      <w:lang w:eastAsia="nl-NL"/>
    </w:rPr>
  </w:style>
  <w:style w:type="character" w:customStyle="1" w:styleId="Kop2Char">
    <w:name w:val="Kop 2 Char"/>
    <w:basedOn w:val="Standaardalinea-lettertype"/>
    <w:link w:val="Kop2"/>
    <w:rsid w:val="00F2651E"/>
    <w:rPr>
      <w:rFonts w:ascii="Tahoma" w:eastAsia="Times New Roman" w:hAnsi="Tahoma" w:cs="Tahoma"/>
      <w:b/>
      <w:bCs/>
      <w:sz w:val="20"/>
      <w:szCs w:val="24"/>
      <w:lang w:eastAsia="nl-NL"/>
    </w:rPr>
  </w:style>
  <w:style w:type="paragraph" w:styleId="Voetnoottekst">
    <w:name w:val="footnote text"/>
    <w:basedOn w:val="Standaard"/>
    <w:link w:val="VoetnoottekstChar"/>
    <w:semiHidden/>
    <w:rsid w:val="00F2651E"/>
    <w:rPr>
      <w:noProof w:val="0"/>
      <w:sz w:val="20"/>
      <w:szCs w:val="20"/>
      <w:lang w:val="nl-NL" w:eastAsia="nl-NL"/>
    </w:rPr>
  </w:style>
  <w:style w:type="character" w:customStyle="1" w:styleId="VoetnoottekstChar">
    <w:name w:val="Voetnoottekst Char"/>
    <w:basedOn w:val="Standaardalinea-lettertype"/>
    <w:link w:val="Voetnoottekst"/>
    <w:semiHidden/>
    <w:rsid w:val="00F2651E"/>
    <w:rPr>
      <w:rFonts w:ascii="Times New Roman" w:eastAsia="Times New Roman" w:hAnsi="Times New Roman" w:cs="Times New Roman"/>
      <w:sz w:val="20"/>
      <w:szCs w:val="20"/>
      <w:lang w:eastAsia="nl-NL"/>
    </w:rPr>
  </w:style>
  <w:style w:type="character" w:styleId="Voetnootmarkering">
    <w:name w:val="footnote reference"/>
    <w:basedOn w:val="Standaardalinea-lettertype"/>
    <w:semiHidden/>
    <w:rsid w:val="00F2651E"/>
    <w:rPr>
      <w:vertAlign w:val="superscript"/>
    </w:rPr>
  </w:style>
  <w:style w:type="paragraph" w:styleId="Ballontekst">
    <w:name w:val="Balloon Text"/>
    <w:basedOn w:val="Standaard"/>
    <w:link w:val="BallontekstChar"/>
    <w:uiPriority w:val="99"/>
    <w:semiHidden/>
    <w:unhideWhenUsed/>
    <w:rsid w:val="002F5520"/>
    <w:rPr>
      <w:rFonts w:ascii="Tahoma" w:hAnsi="Tahoma" w:cs="Tahoma"/>
      <w:sz w:val="16"/>
      <w:szCs w:val="16"/>
    </w:rPr>
  </w:style>
  <w:style w:type="character" w:customStyle="1" w:styleId="BallontekstChar">
    <w:name w:val="Ballontekst Char"/>
    <w:basedOn w:val="Standaardalinea-lettertype"/>
    <w:link w:val="Ballontekst"/>
    <w:uiPriority w:val="99"/>
    <w:semiHidden/>
    <w:rsid w:val="002F5520"/>
    <w:rPr>
      <w:rFonts w:ascii="Tahoma" w:eastAsia="Times New Roman" w:hAnsi="Tahoma" w:cs="Tahoma"/>
      <w:noProof/>
      <w:sz w:val="16"/>
      <w:szCs w:val="16"/>
      <w:lang w:val="en-US"/>
    </w:rPr>
  </w:style>
  <w:style w:type="paragraph" w:styleId="Plattetekstinspringen">
    <w:name w:val="Body Text Indent"/>
    <w:basedOn w:val="Standaard"/>
    <w:link w:val="PlattetekstinspringenChar"/>
    <w:rsid w:val="00F62371"/>
    <w:pPr>
      <w:widowControl w:val="0"/>
      <w:snapToGrid w:val="0"/>
      <w:ind w:left="720"/>
    </w:pPr>
    <w:rPr>
      <w:rFonts w:ascii="Arial Narrow" w:hAnsi="Arial Narrow"/>
      <w:noProof w:val="0"/>
      <w:sz w:val="22"/>
      <w:szCs w:val="20"/>
      <w:lang w:eastAsia="nl-NL"/>
    </w:rPr>
  </w:style>
  <w:style w:type="character" w:customStyle="1" w:styleId="PlattetekstinspringenChar">
    <w:name w:val="Platte tekst inspringen Char"/>
    <w:basedOn w:val="Standaardalinea-lettertype"/>
    <w:link w:val="Plattetekstinspringen"/>
    <w:rsid w:val="00F62371"/>
    <w:rPr>
      <w:rFonts w:ascii="Arial Narrow" w:eastAsia="Times New Roman" w:hAnsi="Arial Narrow" w:cs="Times New Roman"/>
      <w:szCs w:val="20"/>
      <w:lang w:val="en-US" w:eastAsia="nl-NL"/>
    </w:rPr>
  </w:style>
  <w:style w:type="paragraph" w:styleId="Plattetekstinspringen2">
    <w:name w:val="Body Text Indent 2"/>
    <w:basedOn w:val="Standaard"/>
    <w:link w:val="Plattetekstinspringen2Char"/>
    <w:rsid w:val="00F62371"/>
    <w:pPr>
      <w:widowControl w:val="0"/>
      <w:tabs>
        <w:tab w:val="left" w:pos="-1414"/>
        <w:tab w:val="left" w:pos="-848"/>
        <w:tab w:val="left" w:pos="-282"/>
        <w:tab w:val="left" w:pos="284"/>
        <w:tab w:val="left" w:pos="851"/>
        <w:tab w:val="left" w:pos="1416"/>
        <w:tab w:val="left" w:pos="1560"/>
        <w:tab w:val="left" w:pos="2552"/>
        <w:tab w:val="left" w:pos="3114"/>
        <w:tab w:val="left" w:pos="3680"/>
        <w:tab w:val="left" w:pos="4246"/>
        <w:tab w:val="left" w:pos="4812"/>
        <w:tab w:val="left" w:pos="5378"/>
        <w:tab w:val="left" w:pos="5944"/>
        <w:tab w:val="left" w:pos="6510"/>
        <w:tab w:val="left" w:pos="7076"/>
        <w:tab w:val="left" w:pos="7642"/>
        <w:tab w:val="left" w:pos="8208"/>
        <w:tab w:val="left" w:pos="8774"/>
      </w:tabs>
      <w:snapToGrid w:val="0"/>
      <w:ind w:left="850" w:hanging="850"/>
    </w:pPr>
    <w:rPr>
      <w:rFonts w:ascii="Arial Narrow" w:hAnsi="Arial Narrow"/>
      <w:noProof w:val="0"/>
      <w:sz w:val="22"/>
      <w:szCs w:val="20"/>
      <w:lang w:val="nl-NL" w:eastAsia="nl-NL"/>
    </w:rPr>
  </w:style>
  <w:style w:type="character" w:customStyle="1" w:styleId="Plattetekstinspringen2Char">
    <w:name w:val="Platte tekst inspringen 2 Char"/>
    <w:basedOn w:val="Standaardalinea-lettertype"/>
    <w:link w:val="Plattetekstinspringen2"/>
    <w:rsid w:val="00F62371"/>
    <w:rPr>
      <w:rFonts w:ascii="Arial Narrow" w:eastAsia="Times New Roman" w:hAnsi="Arial Narrow" w:cs="Times New Roman"/>
      <w:szCs w:val="20"/>
      <w:lang w:eastAsia="nl-NL"/>
    </w:rPr>
  </w:style>
  <w:style w:type="paragraph" w:styleId="Lijstalinea">
    <w:name w:val="List Paragraph"/>
    <w:basedOn w:val="Standaard"/>
    <w:uiPriority w:val="34"/>
    <w:qFormat/>
    <w:rsid w:val="00D87B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52671">
      <w:bodyDiv w:val="1"/>
      <w:marLeft w:val="0"/>
      <w:marRight w:val="0"/>
      <w:marTop w:val="0"/>
      <w:marBottom w:val="0"/>
      <w:divBdr>
        <w:top w:val="none" w:sz="0" w:space="0" w:color="auto"/>
        <w:left w:val="none" w:sz="0" w:space="0" w:color="auto"/>
        <w:bottom w:val="none" w:sz="0" w:space="0" w:color="auto"/>
        <w:right w:val="none" w:sz="0" w:space="0" w:color="auto"/>
      </w:divBdr>
    </w:div>
    <w:div w:id="461728804">
      <w:bodyDiv w:val="1"/>
      <w:marLeft w:val="0"/>
      <w:marRight w:val="0"/>
      <w:marTop w:val="0"/>
      <w:marBottom w:val="0"/>
      <w:divBdr>
        <w:top w:val="none" w:sz="0" w:space="0" w:color="auto"/>
        <w:left w:val="none" w:sz="0" w:space="0" w:color="auto"/>
        <w:bottom w:val="none" w:sz="0" w:space="0" w:color="auto"/>
        <w:right w:val="none" w:sz="0" w:space="0" w:color="auto"/>
      </w:divBdr>
    </w:div>
    <w:div w:id="546260130">
      <w:bodyDiv w:val="1"/>
      <w:marLeft w:val="0"/>
      <w:marRight w:val="0"/>
      <w:marTop w:val="0"/>
      <w:marBottom w:val="0"/>
      <w:divBdr>
        <w:top w:val="none" w:sz="0" w:space="0" w:color="auto"/>
        <w:left w:val="none" w:sz="0" w:space="0" w:color="auto"/>
        <w:bottom w:val="none" w:sz="0" w:space="0" w:color="auto"/>
        <w:right w:val="none" w:sz="0" w:space="0" w:color="auto"/>
      </w:divBdr>
    </w:div>
    <w:div w:id="705715284">
      <w:bodyDiv w:val="1"/>
      <w:marLeft w:val="0"/>
      <w:marRight w:val="0"/>
      <w:marTop w:val="0"/>
      <w:marBottom w:val="0"/>
      <w:divBdr>
        <w:top w:val="none" w:sz="0" w:space="0" w:color="auto"/>
        <w:left w:val="none" w:sz="0" w:space="0" w:color="auto"/>
        <w:bottom w:val="none" w:sz="0" w:space="0" w:color="auto"/>
        <w:right w:val="none" w:sz="0" w:space="0" w:color="auto"/>
      </w:divBdr>
    </w:div>
    <w:div w:id="752434851">
      <w:bodyDiv w:val="1"/>
      <w:marLeft w:val="0"/>
      <w:marRight w:val="0"/>
      <w:marTop w:val="0"/>
      <w:marBottom w:val="0"/>
      <w:divBdr>
        <w:top w:val="none" w:sz="0" w:space="0" w:color="auto"/>
        <w:left w:val="none" w:sz="0" w:space="0" w:color="auto"/>
        <w:bottom w:val="none" w:sz="0" w:space="0" w:color="auto"/>
        <w:right w:val="none" w:sz="0" w:space="0" w:color="auto"/>
      </w:divBdr>
    </w:div>
    <w:div w:id="1143424062">
      <w:bodyDiv w:val="1"/>
      <w:marLeft w:val="0"/>
      <w:marRight w:val="0"/>
      <w:marTop w:val="0"/>
      <w:marBottom w:val="0"/>
      <w:divBdr>
        <w:top w:val="none" w:sz="0" w:space="0" w:color="auto"/>
        <w:left w:val="none" w:sz="0" w:space="0" w:color="auto"/>
        <w:bottom w:val="none" w:sz="0" w:space="0" w:color="auto"/>
        <w:right w:val="none" w:sz="0" w:space="0" w:color="auto"/>
      </w:divBdr>
    </w:div>
    <w:div w:id="1349209753">
      <w:bodyDiv w:val="1"/>
      <w:marLeft w:val="0"/>
      <w:marRight w:val="0"/>
      <w:marTop w:val="0"/>
      <w:marBottom w:val="0"/>
      <w:divBdr>
        <w:top w:val="none" w:sz="0" w:space="0" w:color="auto"/>
        <w:left w:val="none" w:sz="0" w:space="0" w:color="auto"/>
        <w:bottom w:val="none" w:sz="0" w:space="0" w:color="auto"/>
        <w:right w:val="none" w:sz="0" w:space="0" w:color="auto"/>
      </w:divBdr>
    </w:div>
    <w:div w:id="1358656111">
      <w:bodyDiv w:val="1"/>
      <w:marLeft w:val="0"/>
      <w:marRight w:val="0"/>
      <w:marTop w:val="0"/>
      <w:marBottom w:val="0"/>
      <w:divBdr>
        <w:top w:val="none" w:sz="0" w:space="0" w:color="auto"/>
        <w:left w:val="none" w:sz="0" w:space="0" w:color="auto"/>
        <w:bottom w:val="none" w:sz="0" w:space="0" w:color="auto"/>
        <w:right w:val="none" w:sz="0" w:space="0" w:color="auto"/>
      </w:divBdr>
    </w:div>
    <w:div w:id="1416515510">
      <w:bodyDiv w:val="1"/>
      <w:marLeft w:val="0"/>
      <w:marRight w:val="0"/>
      <w:marTop w:val="0"/>
      <w:marBottom w:val="0"/>
      <w:divBdr>
        <w:top w:val="none" w:sz="0" w:space="0" w:color="auto"/>
        <w:left w:val="none" w:sz="0" w:space="0" w:color="auto"/>
        <w:bottom w:val="none" w:sz="0" w:space="0" w:color="auto"/>
        <w:right w:val="none" w:sz="0" w:space="0" w:color="auto"/>
      </w:divBdr>
    </w:div>
    <w:div w:id="1466580871">
      <w:bodyDiv w:val="1"/>
      <w:marLeft w:val="0"/>
      <w:marRight w:val="0"/>
      <w:marTop w:val="0"/>
      <w:marBottom w:val="0"/>
      <w:divBdr>
        <w:top w:val="none" w:sz="0" w:space="0" w:color="auto"/>
        <w:left w:val="none" w:sz="0" w:space="0" w:color="auto"/>
        <w:bottom w:val="none" w:sz="0" w:space="0" w:color="auto"/>
        <w:right w:val="none" w:sz="0" w:space="0" w:color="auto"/>
      </w:divBdr>
    </w:div>
    <w:div w:id="1618609100">
      <w:bodyDiv w:val="1"/>
      <w:marLeft w:val="0"/>
      <w:marRight w:val="0"/>
      <w:marTop w:val="0"/>
      <w:marBottom w:val="0"/>
      <w:divBdr>
        <w:top w:val="none" w:sz="0" w:space="0" w:color="auto"/>
        <w:left w:val="none" w:sz="0" w:space="0" w:color="auto"/>
        <w:bottom w:val="none" w:sz="0" w:space="0" w:color="auto"/>
        <w:right w:val="none" w:sz="0" w:space="0" w:color="auto"/>
      </w:divBdr>
    </w:div>
    <w:div w:id="1908420791">
      <w:bodyDiv w:val="1"/>
      <w:marLeft w:val="0"/>
      <w:marRight w:val="0"/>
      <w:marTop w:val="0"/>
      <w:marBottom w:val="0"/>
      <w:divBdr>
        <w:top w:val="none" w:sz="0" w:space="0" w:color="auto"/>
        <w:left w:val="none" w:sz="0" w:space="0" w:color="auto"/>
        <w:bottom w:val="none" w:sz="0" w:space="0" w:color="auto"/>
        <w:right w:val="none" w:sz="0" w:space="0" w:color="auto"/>
      </w:divBdr>
    </w:div>
    <w:div w:id="1961034039">
      <w:bodyDiv w:val="1"/>
      <w:marLeft w:val="0"/>
      <w:marRight w:val="0"/>
      <w:marTop w:val="0"/>
      <w:marBottom w:val="0"/>
      <w:divBdr>
        <w:top w:val="none" w:sz="0" w:space="0" w:color="auto"/>
        <w:left w:val="none" w:sz="0" w:space="0" w:color="auto"/>
        <w:bottom w:val="none" w:sz="0" w:space="0" w:color="auto"/>
        <w:right w:val="none" w:sz="0" w:space="0" w:color="auto"/>
      </w:divBdr>
    </w:div>
    <w:div w:id="198037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432</Words>
  <Characters>2379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van Braak</dc:creator>
  <cp:lastModifiedBy>carla Vos- van Braak</cp:lastModifiedBy>
  <cp:revision>9</cp:revision>
  <dcterms:created xsi:type="dcterms:W3CDTF">2013-10-14T16:10:00Z</dcterms:created>
  <dcterms:modified xsi:type="dcterms:W3CDTF">2023-02-24T10:30:00Z</dcterms:modified>
</cp:coreProperties>
</file>